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52" w:rsidRPr="00E65073" w:rsidRDefault="00FE5B3B" w:rsidP="00E65073">
      <w:pPr>
        <w:rPr>
          <w:smallCaps/>
          <w:shadow/>
          <w:sz w:val="40"/>
        </w:rPr>
      </w:pPr>
      <w:r>
        <w:rPr>
          <w:smallCaps/>
          <w:shadow/>
          <w:noProof/>
          <w:sz w:val="40"/>
        </w:rPr>
        <w:pict>
          <v:shapetype id="_x0000_t202" coordsize="21600,21600" o:spt="202" path="m,l,21600r21600,l21600,xe">
            <v:stroke joinstyle="miter"/>
            <v:path gradientshapeok="t" o:connecttype="rect"/>
          </v:shapetype>
          <v:shape id="_x0000_s1029" type="#_x0000_t202" style="position:absolute;margin-left:336.35pt;margin-top:0;width:148.5pt;height:68.4pt;z-index:251657216">
            <v:textbox>
              <w:txbxContent>
                <w:p w:rsidR="00AA6192" w:rsidRPr="00002081" w:rsidRDefault="00AA6192" w:rsidP="00336808">
                  <w:pPr>
                    <w:jc w:val="center"/>
                    <w:rPr>
                      <w:b/>
                      <w:sz w:val="32"/>
                    </w:rPr>
                  </w:pPr>
                  <w:r w:rsidRPr="00002081">
                    <w:rPr>
                      <w:b/>
                      <w:sz w:val="32"/>
                    </w:rPr>
                    <w:t>CLIS</w:t>
                  </w:r>
                </w:p>
                <w:p w:rsidR="00AA6192" w:rsidRDefault="00AA6192" w:rsidP="00336808">
                  <w:pPr>
                    <w:jc w:val="center"/>
                    <w:rPr>
                      <w:sz w:val="32"/>
                    </w:rPr>
                  </w:pPr>
                  <w:r>
                    <w:rPr>
                      <w:sz w:val="32"/>
                    </w:rPr>
                    <w:t>Stade alphabétique : lecteurs débutants</w:t>
                  </w:r>
                </w:p>
              </w:txbxContent>
            </v:textbox>
          </v:shape>
        </w:pict>
      </w:r>
      <w:r w:rsidR="00C900FC" w:rsidRPr="00E65073">
        <w:rPr>
          <w:smallCaps/>
          <w:shadow/>
          <w:noProof/>
          <w:sz w:val="40"/>
        </w:rPr>
        <w:t>Maîtrise de la langue</w:t>
      </w:r>
    </w:p>
    <w:p w:rsidR="00E91252" w:rsidRDefault="00C900FC">
      <w:pPr>
        <w:autoSpaceDE w:val="0"/>
        <w:autoSpaceDN w:val="0"/>
        <w:adjustRightInd w:val="0"/>
        <w:rPr>
          <w:caps/>
          <w:shadow/>
          <w:sz w:val="32"/>
        </w:rPr>
      </w:pPr>
      <w:r>
        <w:rPr>
          <w:shadow/>
          <w:sz w:val="32"/>
        </w:rPr>
        <w:t>Lecture</w:t>
      </w:r>
    </w:p>
    <w:p w:rsidR="00E91252" w:rsidRDefault="00E91252"/>
    <w:p w:rsidR="0045589F" w:rsidRDefault="0045589F"/>
    <w:p w:rsidR="00C679EA" w:rsidRDefault="00C679EA"/>
    <w:p w:rsidR="00E91252" w:rsidRDefault="00E91252"/>
    <w:p w:rsidR="009C3DAB" w:rsidRPr="00C679EA" w:rsidRDefault="009C3DAB" w:rsidP="005D12E8">
      <w:pPr>
        <w:pStyle w:val="Titre1"/>
        <w:rPr>
          <w:sz w:val="48"/>
        </w:rPr>
      </w:pPr>
      <w:bookmarkStart w:id="0" w:name="_Toc431393117"/>
      <w:bookmarkStart w:id="1" w:name="_Toc431393562"/>
      <w:bookmarkStart w:id="2" w:name="_Toc432009371"/>
      <w:r w:rsidRPr="00C679EA">
        <w:rPr>
          <w:sz w:val="48"/>
        </w:rPr>
        <w:t>Apprentissage de la lecture</w:t>
      </w:r>
      <w:bookmarkEnd w:id="0"/>
      <w:bookmarkEnd w:id="1"/>
      <w:bookmarkEnd w:id="2"/>
      <w:r w:rsidRPr="00C679EA">
        <w:rPr>
          <w:sz w:val="48"/>
        </w:rPr>
        <w:t xml:space="preserve"> </w:t>
      </w:r>
    </w:p>
    <w:p w:rsidR="009C3DAB" w:rsidRPr="00EB17F5" w:rsidRDefault="009C3DAB" w:rsidP="005D12E8">
      <w:pPr>
        <w:shd w:val="clear" w:color="auto" w:fill="FFC000"/>
        <w:jc w:val="center"/>
        <w:rPr>
          <w:b/>
          <w:smallCaps/>
          <w:color w:val="FFFFFF" w:themeColor="background1"/>
          <w:sz w:val="44"/>
          <w:szCs w:val="44"/>
        </w:rPr>
      </w:pPr>
      <w:bookmarkStart w:id="3" w:name="_Toc431393118"/>
      <w:r w:rsidRPr="00EB17F5">
        <w:rPr>
          <w:b/>
          <w:smallCaps/>
          <w:color w:val="FFFFFF" w:themeColor="background1"/>
          <w:sz w:val="44"/>
          <w:szCs w:val="44"/>
        </w:rPr>
        <w:t>temps 1 : m</w:t>
      </w:r>
      <w:r w:rsidR="003D4642" w:rsidRPr="00EB17F5">
        <w:rPr>
          <w:b/>
          <w:smallCaps/>
          <w:color w:val="FFFFFF" w:themeColor="background1"/>
          <w:sz w:val="44"/>
          <w:szCs w:val="44"/>
        </w:rPr>
        <w:t>aîtrise</w:t>
      </w:r>
      <w:r w:rsidR="00290E2B" w:rsidRPr="00EB17F5">
        <w:rPr>
          <w:b/>
          <w:smallCaps/>
          <w:color w:val="FFFFFF" w:themeColor="background1"/>
          <w:sz w:val="44"/>
          <w:szCs w:val="44"/>
        </w:rPr>
        <w:t>r</w:t>
      </w:r>
      <w:r w:rsidR="003D4642" w:rsidRPr="00EB17F5">
        <w:rPr>
          <w:b/>
          <w:smallCaps/>
          <w:color w:val="FFFFFF" w:themeColor="background1"/>
          <w:sz w:val="44"/>
          <w:szCs w:val="44"/>
        </w:rPr>
        <w:t xml:space="preserve"> </w:t>
      </w:r>
      <w:r w:rsidR="00290E2B" w:rsidRPr="00EB17F5">
        <w:rPr>
          <w:b/>
          <w:smallCaps/>
          <w:color w:val="FFFFFF" w:themeColor="background1"/>
          <w:sz w:val="44"/>
          <w:szCs w:val="44"/>
        </w:rPr>
        <w:t>le</w:t>
      </w:r>
      <w:r w:rsidR="003D4642" w:rsidRPr="00EB17F5">
        <w:rPr>
          <w:b/>
          <w:smallCaps/>
          <w:color w:val="FFFFFF" w:themeColor="background1"/>
          <w:sz w:val="44"/>
          <w:szCs w:val="44"/>
        </w:rPr>
        <w:t xml:space="preserve"> code</w:t>
      </w:r>
      <w:bookmarkEnd w:id="3"/>
    </w:p>
    <w:p w:rsidR="0045589F" w:rsidRPr="00EB17F5" w:rsidRDefault="00F464AA" w:rsidP="00EB17F5">
      <w:pPr>
        <w:shd w:val="clear" w:color="auto" w:fill="E36C0A" w:themeFill="accent6" w:themeFillShade="BF"/>
        <w:jc w:val="center"/>
        <w:rPr>
          <w:b/>
          <w:smallCaps/>
          <w:color w:val="FFFFFF" w:themeColor="background1"/>
          <w:sz w:val="40"/>
          <w:szCs w:val="40"/>
        </w:rPr>
      </w:pPr>
      <w:bookmarkStart w:id="4" w:name="_Toc431393119"/>
      <w:r w:rsidRPr="00EB17F5">
        <w:rPr>
          <w:b/>
          <w:smallCaps/>
          <w:color w:val="FFFFFF" w:themeColor="background1"/>
          <w:sz w:val="40"/>
          <w:szCs w:val="40"/>
        </w:rPr>
        <w:t>les graphies simples</w:t>
      </w:r>
      <w:bookmarkEnd w:id="4"/>
    </w:p>
    <w:p w:rsidR="0045589F" w:rsidRPr="00D71068" w:rsidRDefault="007F70A3" w:rsidP="00D71068">
      <w:pPr>
        <w:shd w:val="clear" w:color="auto" w:fill="E36C0A" w:themeFill="accent6" w:themeFillShade="BF"/>
        <w:jc w:val="center"/>
        <w:rPr>
          <w:color w:val="FFFFFF" w:themeColor="background1"/>
          <w:sz w:val="36"/>
          <w:szCs w:val="36"/>
        </w:rPr>
      </w:pPr>
      <w:bookmarkStart w:id="5" w:name="_Toc431393120"/>
      <w:r w:rsidRPr="00D71068">
        <w:rPr>
          <w:color w:val="FFFFFF" w:themeColor="background1"/>
          <w:sz w:val="36"/>
          <w:szCs w:val="36"/>
        </w:rPr>
        <w:t>3</w:t>
      </w:r>
      <w:r w:rsidR="0045589F" w:rsidRPr="00D71068">
        <w:rPr>
          <w:color w:val="FFFFFF" w:themeColor="background1"/>
          <w:sz w:val="36"/>
          <w:szCs w:val="36"/>
        </w:rPr>
        <w:t xml:space="preserve"> </w:t>
      </w:r>
      <w:r w:rsidR="001E4C37" w:rsidRPr="00D71068">
        <w:rPr>
          <w:color w:val="FFFFFF" w:themeColor="background1"/>
          <w:sz w:val="36"/>
          <w:szCs w:val="36"/>
        </w:rPr>
        <w:t>étapes</w:t>
      </w:r>
      <w:bookmarkEnd w:id="5"/>
    </w:p>
    <w:p w:rsidR="00E91252" w:rsidRPr="00090C71" w:rsidRDefault="00E91252">
      <w:pPr>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908"/>
      </w:tblGrid>
      <w:tr w:rsidR="00210827" w:rsidRPr="00667D03" w:rsidTr="00395B22">
        <w:tc>
          <w:tcPr>
            <w:tcW w:w="1799" w:type="dxa"/>
            <w:vAlign w:val="center"/>
          </w:tcPr>
          <w:p w:rsidR="00210827" w:rsidRPr="00AF5DE1" w:rsidRDefault="00210827" w:rsidP="00AF5DE1">
            <w:pPr>
              <w:rPr>
                <w:b/>
              </w:rPr>
            </w:pPr>
            <w:r w:rsidRPr="00AF5DE1">
              <w:rPr>
                <w:b/>
              </w:rPr>
              <w:t>Objectifs</w:t>
            </w:r>
          </w:p>
        </w:tc>
        <w:tc>
          <w:tcPr>
            <w:tcW w:w="7908" w:type="dxa"/>
            <w:vAlign w:val="center"/>
          </w:tcPr>
          <w:p w:rsidR="003D4642" w:rsidRPr="002D655C" w:rsidRDefault="00290E2B" w:rsidP="00290E2B">
            <w:pPr>
              <w:jc w:val="both"/>
              <w:rPr>
                <w:sz w:val="20"/>
              </w:rPr>
            </w:pPr>
            <w:r w:rsidRPr="002D655C">
              <w:rPr>
                <w:sz w:val="20"/>
              </w:rPr>
              <w:t>Apprendre à reconnaître les éléments du mot écrit qui correspondent à des unités sonores : graphèmes courants, syllabes, séquences de lettres courantes, éléments du pluriel ou des formes conjuguées.</w:t>
            </w:r>
          </w:p>
          <w:p w:rsidR="001E1DD8" w:rsidRPr="002D655C" w:rsidRDefault="001E1DD8" w:rsidP="00290E2B">
            <w:pPr>
              <w:jc w:val="both"/>
              <w:rPr>
                <w:sz w:val="20"/>
              </w:rPr>
            </w:pPr>
          </w:p>
          <w:p w:rsidR="00290E2B" w:rsidRPr="002D655C" w:rsidRDefault="00290E2B" w:rsidP="00290E2B">
            <w:pPr>
              <w:jc w:val="both"/>
              <w:rPr>
                <w:sz w:val="20"/>
              </w:rPr>
            </w:pPr>
            <w:r w:rsidRPr="002D655C">
              <w:rPr>
                <w:sz w:val="20"/>
              </w:rPr>
              <w:t>Développer la maîtrise de la fusion syllabique : syllabes simples (CV), syllabes inverses (VC) et syllabes complexes (CCV ou CVC).</w:t>
            </w:r>
          </w:p>
          <w:p w:rsidR="001E1DD8" w:rsidRPr="002D655C" w:rsidRDefault="001E1DD8" w:rsidP="00290E2B">
            <w:pPr>
              <w:jc w:val="both"/>
              <w:rPr>
                <w:sz w:val="20"/>
              </w:rPr>
            </w:pPr>
          </w:p>
          <w:p w:rsidR="001E1DD8" w:rsidRPr="002D655C" w:rsidRDefault="00290E2B" w:rsidP="00290E2B">
            <w:pPr>
              <w:jc w:val="both"/>
              <w:rPr>
                <w:sz w:val="20"/>
              </w:rPr>
            </w:pPr>
            <w:r w:rsidRPr="002D655C">
              <w:rPr>
                <w:sz w:val="20"/>
              </w:rPr>
              <w:t>Comprendre que décoder équivaut à résoudre un problème : que le décodage donne une approximation du mot et qu’il faut ensuite trouver une prononciation qui corresponde à un mot connu.</w:t>
            </w:r>
          </w:p>
          <w:p w:rsidR="001E1DD8" w:rsidRPr="002D655C" w:rsidRDefault="001E1DD8" w:rsidP="00290E2B">
            <w:pPr>
              <w:jc w:val="both"/>
              <w:rPr>
                <w:sz w:val="20"/>
              </w:rPr>
            </w:pPr>
          </w:p>
          <w:p w:rsidR="00DE5D38" w:rsidRPr="002D655C" w:rsidRDefault="00DE5D38" w:rsidP="00290E2B">
            <w:pPr>
              <w:jc w:val="both"/>
              <w:rPr>
                <w:sz w:val="20"/>
              </w:rPr>
            </w:pPr>
            <w:r w:rsidRPr="002D655C">
              <w:rPr>
                <w:sz w:val="20"/>
              </w:rPr>
              <w:t>Apprendre à encoder des syllabes et des mots simples.</w:t>
            </w:r>
          </w:p>
        </w:tc>
      </w:tr>
      <w:tr w:rsidR="00210827" w:rsidRPr="00667D03" w:rsidTr="00395B22">
        <w:tc>
          <w:tcPr>
            <w:tcW w:w="1799" w:type="dxa"/>
            <w:vAlign w:val="center"/>
          </w:tcPr>
          <w:p w:rsidR="00210827" w:rsidRPr="00AF5DE1" w:rsidRDefault="00210827" w:rsidP="00AF5DE1">
            <w:pPr>
              <w:rPr>
                <w:b/>
              </w:rPr>
            </w:pPr>
            <w:r w:rsidRPr="00AF5DE1">
              <w:rPr>
                <w:b/>
              </w:rPr>
              <w:t>Compétences</w:t>
            </w:r>
          </w:p>
        </w:tc>
        <w:tc>
          <w:tcPr>
            <w:tcW w:w="7908" w:type="dxa"/>
            <w:vAlign w:val="center"/>
          </w:tcPr>
          <w:p w:rsidR="00210827" w:rsidRPr="002D655C" w:rsidRDefault="00CD771C" w:rsidP="00A45954">
            <w:pPr>
              <w:jc w:val="both"/>
              <w:rPr>
                <w:b/>
                <w:shadow/>
                <w:sz w:val="20"/>
              </w:rPr>
            </w:pPr>
            <w:r w:rsidRPr="002D655C">
              <w:rPr>
                <w:b/>
                <w:shadow/>
                <w:sz w:val="20"/>
              </w:rPr>
              <w:t>Phonologie</w:t>
            </w:r>
          </w:p>
          <w:p w:rsidR="00CD771C" w:rsidRPr="002D655C" w:rsidRDefault="00CD771C" w:rsidP="00CD771C">
            <w:pPr>
              <w:jc w:val="both"/>
              <w:rPr>
                <w:sz w:val="20"/>
              </w:rPr>
            </w:pPr>
            <w:r w:rsidRPr="002D655C">
              <w:rPr>
                <w:sz w:val="20"/>
              </w:rPr>
              <w:t>Scander les syllabes d’un mot. Compter les syllabes d’un mot. Classer des mots selon leur nombre de syllabes.</w:t>
            </w:r>
          </w:p>
          <w:p w:rsidR="00CD771C" w:rsidRPr="002D655C" w:rsidRDefault="00CD771C" w:rsidP="00CD771C">
            <w:pPr>
              <w:jc w:val="both"/>
              <w:rPr>
                <w:sz w:val="20"/>
              </w:rPr>
            </w:pPr>
            <w:r w:rsidRPr="002D655C">
              <w:rPr>
                <w:sz w:val="20"/>
              </w:rPr>
              <w:t xml:space="preserve">Coder les syllabes des mots. </w:t>
            </w:r>
            <w:r w:rsidR="00403060" w:rsidRPr="002D655C">
              <w:rPr>
                <w:sz w:val="20"/>
              </w:rPr>
              <w:t>Coder les syllabes muettes.</w:t>
            </w:r>
          </w:p>
          <w:p w:rsidR="00CD771C" w:rsidRPr="002D655C" w:rsidRDefault="00CD771C" w:rsidP="00CD771C">
            <w:pPr>
              <w:jc w:val="both"/>
              <w:rPr>
                <w:sz w:val="20"/>
              </w:rPr>
            </w:pPr>
            <w:r w:rsidRPr="002D655C">
              <w:rPr>
                <w:sz w:val="20"/>
              </w:rPr>
              <w:t>Localiser, isoler et oraliser la syllabe initiale d’un mot. Isoler mentalement la syllabe initiale d’un mot et l’oraliser. Associer des mots dont la syllabe initiale est identique. Repérer graphiquement la syllabe initiale d’un mot.</w:t>
            </w:r>
            <w:r w:rsidRPr="002D655C">
              <w:rPr>
                <w:sz w:val="20"/>
              </w:rPr>
              <w:tab/>
            </w:r>
          </w:p>
          <w:p w:rsidR="00CD771C" w:rsidRPr="002D655C" w:rsidRDefault="00CD771C" w:rsidP="00CD771C">
            <w:pPr>
              <w:jc w:val="both"/>
              <w:rPr>
                <w:sz w:val="20"/>
              </w:rPr>
            </w:pPr>
            <w:r w:rsidRPr="002D655C">
              <w:rPr>
                <w:sz w:val="20"/>
              </w:rPr>
              <w:t>Localiser, isoler et oraliser la syllabe finale d’un mot. Isoler mentalement la syllabe finale d’un mot et l’oraliser. Associer des mots dont la syllabe finale est identique.</w:t>
            </w:r>
          </w:p>
          <w:p w:rsidR="00CD771C" w:rsidRPr="002D655C" w:rsidRDefault="00CD771C" w:rsidP="00CD771C">
            <w:pPr>
              <w:jc w:val="both"/>
              <w:rPr>
                <w:sz w:val="20"/>
              </w:rPr>
            </w:pPr>
            <w:r w:rsidRPr="002D655C">
              <w:rPr>
                <w:sz w:val="20"/>
              </w:rPr>
              <w:t>Localiser et identifier une syllabe quelle que soit sa place dans le mot.</w:t>
            </w:r>
          </w:p>
          <w:p w:rsidR="00CD771C" w:rsidRPr="002D655C" w:rsidRDefault="00CD771C" w:rsidP="00CD771C">
            <w:pPr>
              <w:jc w:val="both"/>
              <w:rPr>
                <w:sz w:val="20"/>
              </w:rPr>
            </w:pPr>
            <w:r w:rsidRPr="002D655C">
              <w:rPr>
                <w:sz w:val="20"/>
              </w:rPr>
              <w:t xml:space="preserve">Comparer deux mots pour extraire un son commun d’attaque ou de rime Localiser et identifier une syllabe commune à plusieurs mots. Comparer plusieurs mots pour trouver une règle de tri. </w:t>
            </w:r>
          </w:p>
          <w:p w:rsidR="00CD771C" w:rsidRPr="002D655C" w:rsidRDefault="00CD771C" w:rsidP="00CD771C">
            <w:pPr>
              <w:jc w:val="both"/>
              <w:rPr>
                <w:sz w:val="20"/>
              </w:rPr>
            </w:pPr>
            <w:r w:rsidRPr="002D655C">
              <w:rPr>
                <w:sz w:val="20"/>
              </w:rPr>
              <w:t>Comprendre que l’ordre des syllabes dans un mot correspond à l’ordre de l’oralisation. Fusionner des syllabes pour fabriquer un mot.</w:t>
            </w:r>
          </w:p>
          <w:p w:rsidR="00CD771C" w:rsidRPr="002D655C" w:rsidRDefault="00CD771C" w:rsidP="00CD771C">
            <w:pPr>
              <w:jc w:val="both"/>
              <w:rPr>
                <w:sz w:val="20"/>
              </w:rPr>
            </w:pPr>
            <w:r w:rsidRPr="002D655C">
              <w:rPr>
                <w:sz w:val="20"/>
              </w:rPr>
              <w:t>Localiser une syllabe ajoutée à un mot. Supprimer la syllabe finale d’un mot. Supprimer la syllabe initiale d’un mot.</w:t>
            </w:r>
          </w:p>
          <w:p w:rsidR="00CD771C" w:rsidRPr="002D655C" w:rsidRDefault="00CD771C" w:rsidP="00CD771C">
            <w:pPr>
              <w:jc w:val="both"/>
              <w:rPr>
                <w:sz w:val="20"/>
              </w:rPr>
            </w:pPr>
            <w:r w:rsidRPr="002D655C">
              <w:rPr>
                <w:sz w:val="20"/>
              </w:rPr>
              <w:t xml:space="preserve">Développer la conscience des rimes. </w:t>
            </w:r>
            <w:r w:rsidR="00255012" w:rsidRPr="002D655C">
              <w:rPr>
                <w:sz w:val="20"/>
              </w:rPr>
              <w:t xml:space="preserve"> </w:t>
            </w:r>
            <w:r w:rsidRPr="002D655C">
              <w:rPr>
                <w:sz w:val="20"/>
              </w:rPr>
              <w:t>Classer des mots selon leur rime.</w:t>
            </w:r>
          </w:p>
          <w:p w:rsidR="00CD771C" w:rsidRPr="002D655C" w:rsidRDefault="00CD771C" w:rsidP="00CD771C">
            <w:pPr>
              <w:jc w:val="both"/>
              <w:rPr>
                <w:sz w:val="20"/>
              </w:rPr>
            </w:pPr>
            <w:r w:rsidRPr="002D655C">
              <w:rPr>
                <w:sz w:val="20"/>
              </w:rPr>
              <w:t>Classer des mots selon l’attaque.</w:t>
            </w:r>
          </w:p>
          <w:p w:rsidR="00CD771C" w:rsidRPr="002D655C" w:rsidRDefault="00CD771C" w:rsidP="00CD771C">
            <w:pPr>
              <w:jc w:val="both"/>
              <w:rPr>
                <w:sz w:val="20"/>
              </w:rPr>
            </w:pPr>
            <w:r w:rsidRPr="002D655C">
              <w:rPr>
                <w:sz w:val="20"/>
              </w:rPr>
              <w:t xml:space="preserve">Discriminer et localiser un phonème vocalique dans un mot. Discriminer un phonème consonantique dans un mot. </w:t>
            </w:r>
          </w:p>
          <w:p w:rsidR="00CD771C" w:rsidRPr="002D655C" w:rsidRDefault="00CD771C" w:rsidP="00CD771C">
            <w:pPr>
              <w:jc w:val="both"/>
              <w:rPr>
                <w:sz w:val="20"/>
              </w:rPr>
            </w:pPr>
            <w:r w:rsidRPr="002D655C">
              <w:rPr>
                <w:sz w:val="20"/>
              </w:rPr>
              <w:t>Commencer à établir des relations grapho-phonémiques. Fusionner des phonèmes formant un mot monosyllabique. Segmenter un mot monosyllabique en phonèmes.</w:t>
            </w:r>
          </w:p>
          <w:p w:rsidR="009A67FC" w:rsidRPr="002D655C" w:rsidRDefault="009A67FC" w:rsidP="00CD771C">
            <w:pPr>
              <w:jc w:val="both"/>
              <w:rPr>
                <w:sz w:val="20"/>
              </w:rPr>
            </w:pPr>
          </w:p>
          <w:p w:rsidR="009A67FC" w:rsidRPr="002D655C" w:rsidRDefault="009A67FC" w:rsidP="00CD771C">
            <w:pPr>
              <w:jc w:val="both"/>
              <w:rPr>
                <w:b/>
                <w:shadow/>
                <w:sz w:val="20"/>
              </w:rPr>
            </w:pPr>
            <w:r w:rsidRPr="002D655C">
              <w:rPr>
                <w:b/>
                <w:shadow/>
                <w:sz w:val="20"/>
              </w:rPr>
              <w:t>Combinatoire</w:t>
            </w:r>
          </w:p>
          <w:p w:rsidR="009A67FC" w:rsidRPr="002D655C" w:rsidRDefault="009A67FC" w:rsidP="00CD771C">
            <w:pPr>
              <w:jc w:val="both"/>
              <w:rPr>
                <w:sz w:val="20"/>
              </w:rPr>
            </w:pPr>
            <w:r w:rsidRPr="002D655C">
              <w:rPr>
                <w:sz w:val="20"/>
              </w:rPr>
              <w:t>Lire des mots déchiffrables.</w:t>
            </w:r>
          </w:p>
          <w:p w:rsidR="009A67FC" w:rsidRPr="002D655C" w:rsidRDefault="009A67FC" w:rsidP="00CD771C">
            <w:pPr>
              <w:jc w:val="both"/>
              <w:rPr>
                <w:sz w:val="20"/>
              </w:rPr>
            </w:pPr>
            <w:r w:rsidRPr="002D655C">
              <w:rPr>
                <w:sz w:val="20"/>
              </w:rPr>
              <w:t>Reconnaître les graphies les plus simples d’un phonème.</w:t>
            </w:r>
          </w:p>
          <w:p w:rsidR="009A67FC" w:rsidRPr="002D655C" w:rsidRDefault="009A67FC" w:rsidP="00CD771C">
            <w:pPr>
              <w:jc w:val="both"/>
              <w:rPr>
                <w:sz w:val="20"/>
              </w:rPr>
            </w:pPr>
            <w:r w:rsidRPr="002D655C">
              <w:rPr>
                <w:sz w:val="20"/>
              </w:rPr>
              <w:t>Maîtriser la segmentation écrite (découper un mot écrit en syllabes).</w:t>
            </w:r>
          </w:p>
          <w:p w:rsidR="009A67FC" w:rsidRPr="002D655C" w:rsidRDefault="009A67FC" w:rsidP="00CD771C">
            <w:pPr>
              <w:jc w:val="both"/>
              <w:rPr>
                <w:sz w:val="20"/>
              </w:rPr>
            </w:pPr>
            <w:r w:rsidRPr="002D655C">
              <w:rPr>
                <w:sz w:val="20"/>
              </w:rPr>
              <w:t>Lire des phrases simples déchiffrables.</w:t>
            </w:r>
          </w:p>
          <w:p w:rsidR="009A67FC" w:rsidRPr="002D655C" w:rsidRDefault="009A67FC" w:rsidP="00CD771C">
            <w:pPr>
              <w:jc w:val="both"/>
              <w:rPr>
                <w:sz w:val="20"/>
              </w:rPr>
            </w:pPr>
            <w:r w:rsidRPr="002D655C">
              <w:rPr>
                <w:sz w:val="20"/>
              </w:rPr>
              <w:t xml:space="preserve">Recopier des mots puis des phrases déchiffrables en passant du script à la cursive. </w:t>
            </w:r>
          </w:p>
          <w:p w:rsidR="00395B50" w:rsidRPr="002D655C" w:rsidRDefault="009A67FC" w:rsidP="00CD771C">
            <w:pPr>
              <w:jc w:val="both"/>
              <w:rPr>
                <w:sz w:val="20"/>
              </w:rPr>
            </w:pPr>
            <w:r w:rsidRPr="002D655C">
              <w:rPr>
                <w:sz w:val="20"/>
              </w:rPr>
              <w:t>Lire les syllabes du type VC et CVC.</w:t>
            </w:r>
          </w:p>
          <w:p w:rsidR="00667D03" w:rsidRPr="002D655C" w:rsidRDefault="00667D03" w:rsidP="00CD771C">
            <w:pPr>
              <w:jc w:val="both"/>
              <w:rPr>
                <w:sz w:val="20"/>
              </w:rPr>
            </w:pPr>
          </w:p>
          <w:p w:rsidR="00667D03" w:rsidRPr="002D655C" w:rsidRDefault="00667D03" w:rsidP="00CD771C">
            <w:pPr>
              <w:jc w:val="both"/>
              <w:rPr>
                <w:b/>
                <w:shadow/>
                <w:sz w:val="20"/>
              </w:rPr>
            </w:pPr>
            <w:r w:rsidRPr="002D655C">
              <w:rPr>
                <w:b/>
                <w:shadow/>
                <w:sz w:val="20"/>
              </w:rPr>
              <w:t>Écrire</w:t>
            </w:r>
          </w:p>
          <w:p w:rsidR="00667D03" w:rsidRPr="002D655C" w:rsidRDefault="00667D03" w:rsidP="00CD771C">
            <w:pPr>
              <w:jc w:val="both"/>
              <w:rPr>
                <w:sz w:val="20"/>
              </w:rPr>
            </w:pPr>
            <w:r w:rsidRPr="002D655C">
              <w:rPr>
                <w:sz w:val="20"/>
              </w:rPr>
              <w:t>Savoir écrire une syllabe en établissant un encodage satisfaisant sur le plan graphophonologique.</w:t>
            </w:r>
          </w:p>
          <w:p w:rsidR="00667D03" w:rsidRPr="002D655C" w:rsidRDefault="00667D03" w:rsidP="00CD771C">
            <w:pPr>
              <w:jc w:val="both"/>
              <w:rPr>
                <w:sz w:val="20"/>
              </w:rPr>
            </w:pPr>
            <w:r w:rsidRPr="002D655C">
              <w:rPr>
                <w:sz w:val="20"/>
              </w:rPr>
              <w:t xml:space="preserve">Savoir recomposer un mot à partir de syllabes données. </w:t>
            </w:r>
          </w:p>
          <w:p w:rsidR="00667D03" w:rsidRPr="002D655C" w:rsidRDefault="00667D03" w:rsidP="00CD771C">
            <w:pPr>
              <w:jc w:val="both"/>
              <w:rPr>
                <w:sz w:val="20"/>
              </w:rPr>
            </w:pPr>
            <w:r w:rsidRPr="002D655C">
              <w:rPr>
                <w:sz w:val="20"/>
              </w:rPr>
              <w:t>Savoir écrire un mot en établissant un encodage satisfaisant sur le plan graphophonologique.</w:t>
            </w:r>
          </w:p>
          <w:p w:rsidR="00667D03" w:rsidRPr="002D655C" w:rsidRDefault="00667D03" w:rsidP="00CD771C">
            <w:pPr>
              <w:jc w:val="both"/>
              <w:rPr>
                <w:sz w:val="20"/>
              </w:rPr>
            </w:pPr>
            <w:r w:rsidRPr="002D655C">
              <w:rPr>
                <w:sz w:val="20"/>
              </w:rPr>
              <w:t>Savoir écrire les mots outils les plus fréquents.</w:t>
            </w:r>
          </w:p>
          <w:p w:rsidR="00667D03" w:rsidRPr="002D655C" w:rsidRDefault="00667D03" w:rsidP="00CD771C">
            <w:pPr>
              <w:jc w:val="both"/>
              <w:rPr>
                <w:sz w:val="20"/>
              </w:rPr>
            </w:pPr>
            <w:r w:rsidRPr="002D655C">
              <w:rPr>
                <w:sz w:val="20"/>
              </w:rPr>
              <w:t>Savoir écrire une phrase dictée en la segmentant en mots.</w:t>
            </w:r>
          </w:p>
        </w:tc>
      </w:tr>
    </w:tbl>
    <w:p w:rsidR="00237AB3" w:rsidRDefault="00237AB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908"/>
      </w:tblGrid>
      <w:tr w:rsidR="00210827" w:rsidRPr="00237AB3" w:rsidTr="00395B22">
        <w:tc>
          <w:tcPr>
            <w:tcW w:w="1799" w:type="dxa"/>
            <w:vAlign w:val="center"/>
          </w:tcPr>
          <w:p w:rsidR="00210827" w:rsidRPr="00AF5DE1" w:rsidRDefault="00210827" w:rsidP="00AF5DE1">
            <w:pPr>
              <w:rPr>
                <w:b/>
              </w:rPr>
            </w:pPr>
            <w:r w:rsidRPr="00AF5DE1">
              <w:rPr>
                <w:b/>
              </w:rPr>
              <w:t xml:space="preserve">Matériel spécifique </w:t>
            </w:r>
          </w:p>
        </w:tc>
        <w:tc>
          <w:tcPr>
            <w:tcW w:w="7908" w:type="dxa"/>
            <w:vAlign w:val="center"/>
          </w:tcPr>
          <w:p w:rsidR="00290E2B" w:rsidRDefault="00290E2B" w:rsidP="00A45954">
            <w:pPr>
              <w:jc w:val="both"/>
            </w:pPr>
            <w:r w:rsidRPr="00015061">
              <w:rPr>
                <w:b/>
              </w:rPr>
              <w:t>Affiches</w:t>
            </w:r>
            <w:r w:rsidRPr="00237AB3">
              <w:t xml:space="preserve"> des graphèmes mettant en relief la relation entre un phonème et ses représentations graphiques.</w:t>
            </w:r>
          </w:p>
          <w:p w:rsidR="009B7E7E" w:rsidRPr="00237AB3" w:rsidRDefault="009B7E7E" w:rsidP="00A45954">
            <w:pPr>
              <w:jc w:val="both"/>
            </w:pPr>
          </w:p>
          <w:p w:rsidR="00237AB3" w:rsidRDefault="00237AB3" w:rsidP="00A45954">
            <w:pPr>
              <w:jc w:val="both"/>
            </w:pPr>
            <w:r w:rsidRPr="00015061">
              <w:rPr>
                <w:b/>
              </w:rPr>
              <w:t>Bande de l’alphabet</w:t>
            </w:r>
            <w:r w:rsidRPr="00237AB3">
              <w:t xml:space="preserve"> évolutif (voir </w:t>
            </w:r>
            <w:r w:rsidRPr="00237AB3">
              <w:rPr>
                <w:i/>
              </w:rPr>
              <w:t>Boîte à outils pour l'apprentissage du code en lecture</w:t>
            </w:r>
            <w:r w:rsidRPr="00237AB3">
              <w:t xml:space="preserve"> – écriture, Bruno Guihard, Sylviane Guihard-Lepetit, Retz</w:t>
            </w:r>
            <w:r w:rsidR="00F373EE">
              <w:t>)</w:t>
            </w:r>
            <w:r w:rsidRPr="00237AB3">
              <w:t xml:space="preserve"> ou fabriquer une bande avec les lettres dans toutes les écritures, des mots référents et les gestes Borel Maisonny le tout sur étiquettes accrochées individuellement avec du velcro, afin de pouvoir s’en servir pour d’autres activités.)</w:t>
            </w:r>
          </w:p>
          <w:p w:rsidR="00F373EE" w:rsidRDefault="00F373EE" w:rsidP="00A45954">
            <w:pPr>
              <w:jc w:val="both"/>
            </w:pPr>
          </w:p>
          <w:p w:rsidR="00F373EE" w:rsidRDefault="00F373EE" w:rsidP="00A45954">
            <w:pPr>
              <w:jc w:val="both"/>
            </w:pPr>
            <w:r w:rsidRPr="00F373EE">
              <w:rPr>
                <w:b/>
              </w:rPr>
              <w:t>Lotos des graphies simples</w:t>
            </w:r>
            <w:r>
              <w:t xml:space="preserve"> </w:t>
            </w:r>
            <w:r w:rsidRPr="00237AB3">
              <w:t xml:space="preserve">(voir </w:t>
            </w:r>
            <w:r w:rsidRPr="00237AB3">
              <w:rPr>
                <w:i/>
              </w:rPr>
              <w:t>Boîte à outils pour l'apprentissage du code en lecture</w:t>
            </w:r>
            <w:r w:rsidRPr="00237AB3">
              <w:t xml:space="preserve"> – écriture, Bruno Guihard, Sylviane Guihard-Lepetit, Retz</w:t>
            </w:r>
            <w:r>
              <w:t>)</w:t>
            </w:r>
          </w:p>
          <w:p w:rsidR="00F373EE" w:rsidRDefault="00F373EE" w:rsidP="00A45954">
            <w:pPr>
              <w:jc w:val="both"/>
            </w:pPr>
          </w:p>
          <w:p w:rsidR="00F373EE" w:rsidRDefault="00F373EE" w:rsidP="00A45954">
            <w:pPr>
              <w:jc w:val="both"/>
            </w:pPr>
            <w:r w:rsidRPr="00F373EE">
              <w:rPr>
                <w:b/>
              </w:rPr>
              <w:t>Dés et bandes de lecture de syllabes</w:t>
            </w:r>
            <w:r>
              <w:t xml:space="preserve"> </w:t>
            </w:r>
            <w:r w:rsidRPr="00237AB3">
              <w:t xml:space="preserve">(voir </w:t>
            </w:r>
            <w:r w:rsidRPr="00237AB3">
              <w:rPr>
                <w:i/>
              </w:rPr>
              <w:t>Boîte à outils pour l'apprentissage du code en lecture</w:t>
            </w:r>
            <w:r w:rsidRPr="00237AB3">
              <w:t xml:space="preserve"> – écriture, Bruno Guihard, Sylviane Guihard-Lepetit, Retz</w:t>
            </w:r>
            <w:r>
              <w:t>)</w:t>
            </w:r>
          </w:p>
          <w:p w:rsidR="00D87F59" w:rsidRDefault="00D87F59" w:rsidP="00A45954">
            <w:pPr>
              <w:jc w:val="both"/>
            </w:pPr>
          </w:p>
          <w:p w:rsidR="00D87F59" w:rsidRPr="00237AB3" w:rsidRDefault="00D87F59" w:rsidP="00A45954">
            <w:pPr>
              <w:jc w:val="both"/>
            </w:pPr>
            <w:r w:rsidRPr="00D87F59">
              <w:rPr>
                <w:b/>
              </w:rPr>
              <w:t>Pilotis</w:t>
            </w:r>
            <w:r>
              <w:t xml:space="preserve"> : manuel de lecture (Hachette)</w:t>
            </w:r>
          </w:p>
        </w:tc>
      </w:tr>
      <w:tr w:rsidR="00395B22" w:rsidRPr="00237AB3" w:rsidTr="00395B22">
        <w:tc>
          <w:tcPr>
            <w:tcW w:w="1799" w:type="dxa"/>
            <w:tcBorders>
              <w:top w:val="single" w:sz="4" w:space="0" w:color="auto"/>
              <w:left w:val="single" w:sz="4" w:space="0" w:color="auto"/>
              <w:bottom w:val="single" w:sz="4" w:space="0" w:color="auto"/>
              <w:right w:val="single" w:sz="4" w:space="0" w:color="auto"/>
            </w:tcBorders>
            <w:vAlign w:val="center"/>
          </w:tcPr>
          <w:p w:rsidR="00395B22" w:rsidRPr="00AF5DE1" w:rsidRDefault="00395B22" w:rsidP="00AF5DE1">
            <w:pPr>
              <w:rPr>
                <w:b/>
              </w:rPr>
            </w:pPr>
            <w:r w:rsidRPr="00AF5DE1">
              <w:rPr>
                <w:b/>
              </w:rPr>
              <w:t>Organisation du travail</w:t>
            </w:r>
          </w:p>
        </w:tc>
        <w:tc>
          <w:tcPr>
            <w:tcW w:w="7908" w:type="dxa"/>
            <w:tcBorders>
              <w:top w:val="single" w:sz="4" w:space="0" w:color="auto"/>
              <w:left w:val="single" w:sz="4" w:space="0" w:color="auto"/>
              <w:bottom w:val="single" w:sz="4" w:space="0" w:color="auto"/>
              <w:right w:val="single" w:sz="4" w:space="0" w:color="auto"/>
            </w:tcBorders>
            <w:vAlign w:val="center"/>
          </w:tcPr>
          <w:p w:rsidR="00871F9D" w:rsidRPr="00871F9D" w:rsidRDefault="00CD771C" w:rsidP="00015061">
            <w:pPr>
              <w:jc w:val="both"/>
              <w:rPr>
                <w:rFonts w:ascii="Garamond" w:hAnsi="Garamond"/>
                <w:b/>
                <w:sz w:val="28"/>
              </w:rPr>
            </w:pPr>
            <w:r w:rsidRPr="00871F9D">
              <w:rPr>
                <w:rFonts w:ascii="Garamond" w:hAnsi="Garamond"/>
                <w:b/>
                <w:sz w:val="28"/>
                <w:u w:val="single"/>
              </w:rPr>
              <w:t>Élèves concernés</w:t>
            </w:r>
            <w:r w:rsidRPr="00871F9D">
              <w:rPr>
                <w:rFonts w:ascii="Garamond" w:hAnsi="Garamond"/>
                <w:b/>
                <w:sz w:val="28"/>
              </w:rPr>
              <w:t xml:space="preserve"> : élèves ayant une lecture syllabique (syllabe par syllabe) ou </w:t>
            </w:r>
            <w:r w:rsidR="00871F9D">
              <w:rPr>
                <w:rFonts w:ascii="Garamond" w:hAnsi="Garamond"/>
                <w:b/>
                <w:sz w:val="28"/>
              </w:rPr>
              <w:t xml:space="preserve">très </w:t>
            </w:r>
            <w:r w:rsidR="00677BA0">
              <w:rPr>
                <w:rFonts w:ascii="Garamond" w:hAnsi="Garamond"/>
                <w:b/>
                <w:sz w:val="28"/>
              </w:rPr>
              <w:t xml:space="preserve">hésitante (mot après mot) et qui ne peuvent pas lire </w:t>
            </w:r>
            <w:r w:rsidR="00112F42">
              <w:rPr>
                <w:rFonts w:ascii="Garamond" w:hAnsi="Garamond"/>
                <w:b/>
                <w:sz w:val="28"/>
              </w:rPr>
              <w:t>quelques</w:t>
            </w:r>
            <w:r w:rsidR="00677BA0">
              <w:rPr>
                <w:rFonts w:ascii="Garamond" w:hAnsi="Garamond"/>
                <w:b/>
                <w:sz w:val="28"/>
              </w:rPr>
              <w:t xml:space="preserve"> phrases par eux-mêmes.</w:t>
            </w:r>
          </w:p>
          <w:p w:rsidR="00871F9D" w:rsidRDefault="00871F9D" w:rsidP="00015061">
            <w:pPr>
              <w:jc w:val="both"/>
            </w:pPr>
          </w:p>
          <w:p w:rsidR="00871F9D" w:rsidRDefault="00015061" w:rsidP="00015061">
            <w:pPr>
              <w:jc w:val="both"/>
            </w:pPr>
            <w:r w:rsidRPr="00015061">
              <w:rPr>
                <w:u w:val="single"/>
              </w:rPr>
              <w:t>Séquence</w:t>
            </w:r>
            <w:r w:rsidR="00871F9D">
              <w:t xml:space="preserve"> : </w:t>
            </w:r>
          </w:p>
          <w:p w:rsidR="00395B22" w:rsidRDefault="00871F9D" w:rsidP="00015061">
            <w:pPr>
              <w:jc w:val="both"/>
            </w:pPr>
            <w:r>
              <w:t>L</w:t>
            </w:r>
            <w:r w:rsidR="00395B22" w:rsidRPr="00237AB3">
              <w:t xml:space="preserve">es élèves ont travaillé sur </w:t>
            </w:r>
            <w:r w:rsidR="00015061">
              <w:t xml:space="preserve">un </w:t>
            </w:r>
            <w:r w:rsidR="00395B22" w:rsidRPr="00237AB3">
              <w:t>album avec l’ensemble de la classe. Ils vont travailler en alternance chaque semaine avec des séances sur la compréhension et le fonctionnement de la langue autour de l’album et des séances sur l’apprentissage du code</w:t>
            </w:r>
            <w:r w:rsidR="00CD771C" w:rsidRPr="00237AB3">
              <w:t xml:space="preserve"> (décontextualisé)</w:t>
            </w:r>
            <w:r w:rsidR="00395B22" w:rsidRPr="00237AB3">
              <w:t>.</w:t>
            </w:r>
          </w:p>
          <w:p w:rsidR="00871F9D" w:rsidRDefault="00BB7764" w:rsidP="00677BA0">
            <w:pPr>
              <w:numPr>
                <w:ilvl w:val="0"/>
                <w:numId w:val="13"/>
              </w:numPr>
              <w:jc w:val="both"/>
            </w:pPr>
            <w:r>
              <w:t>On commencera par l’étape 1 pour faire</w:t>
            </w:r>
            <w:r w:rsidR="00956784">
              <w:t xml:space="preserve"> rapidement sans s'attarder</w:t>
            </w:r>
            <w:r>
              <w:t xml:space="preserve"> des révisions qua</w:t>
            </w:r>
            <w:r w:rsidR="00677BA0">
              <w:t>n</w:t>
            </w:r>
            <w:r>
              <w:t>t au fonctionnement du code</w:t>
            </w:r>
            <w:r w:rsidR="00956784">
              <w:t>.</w:t>
            </w:r>
          </w:p>
          <w:p w:rsidR="00871F9D" w:rsidRDefault="00871F9D" w:rsidP="00677BA0">
            <w:pPr>
              <w:numPr>
                <w:ilvl w:val="0"/>
                <w:numId w:val="13"/>
              </w:numPr>
              <w:jc w:val="both"/>
            </w:pPr>
            <w:r>
              <w:t>P</w:t>
            </w:r>
            <w:r w:rsidR="00677BA0">
              <w:t>uis on fera l’étape 2 en</w:t>
            </w:r>
            <w:r w:rsidR="00EF1912">
              <w:t xml:space="preserve"> reprenant </w:t>
            </w:r>
            <w:r w:rsidR="00677BA0">
              <w:t xml:space="preserve">à partir </w:t>
            </w:r>
            <w:r w:rsidR="00EF1912">
              <w:t>de la première séance pour chaque nouvelle graphie étudiée</w:t>
            </w:r>
            <w:r>
              <w:t>.</w:t>
            </w:r>
          </w:p>
          <w:p w:rsidR="00EF1912" w:rsidRPr="00237AB3" w:rsidRDefault="00871F9D" w:rsidP="00677BA0">
            <w:pPr>
              <w:numPr>
                <w:ilvl w:val="0"/>
                <w:numId w:val="13"/>
              </w:numPr>
              <w:jc w:val="both"/>
            </w:pPr>
            <w:r>
              <w:t>Enfin, après avoir travaillé toutes les graphies simples, on entreprendra l'étape 3 pour revenir de façon plus approfondie sur les syllabes complexes.</w:t>
            </w:r>
          </w:p>
        </w:tc>
      </w:tr>
    </w:tbl>
    <w:p w:rsidR="00210827" w:rsidRDefault="00210827" w:rsidP="00210827"/>
    <w:p w:rsidR="00210827" w:rsidRPr="00DD5E1A" w:rsidRDefault="00210827" w:rsidP="00210827">
      <w:pPr>
        <w:rPr>
          <w:b/>
        </w:rPr>
      </w:pPr>
    </w:p>
    <w:p w:rsidR="00FD41F6" w:rsidRDefault="00FD41F6" w:rsidP="00FD41F6">
      <w:pPr>
        <w:rPr>
          <w:b/>
        </w:rPr>
      </w:pPr>
      <w:r w:rsidRPr="00DD5E1A">
        <w:rPr>
          <w:b/>
        </w:rPr>
        <w:t>DÉROULEMENT DE LA SÉQUENCE</w:t>
      </w:r>
    </w:p>
    <w:p w:rsidR="00505FC5" w:rsidRDefault="00FE5B3B">
      <w:pPr>
        <w:pStyle w:val="TM1"/>
        <w:tabs>
          <w:tab w:val="right" w:leader="underscore" w:pos="9627"/>
        </w:tabs>
        <w:rPr>
          <w:rFonts w:asciiTheme="minorHAnsi" w:eastAsiaTheme="minorEastAsia" w:hAnsiTheme="minorHAnsi" w:cstheme="minorBidi"/>
          <w:b w:val="0"/>
          <w:bCs w:val="0"/>
          <w:i w:val="0"/>
          <w:iCs w:val="0"/>
          <w:noProof/>
          <w:sz w:val="22"/>
          <w:szCs w:val="22"/>
        </w:rPr>
      </w:pPr>
      <w:r w:rsidRPr="00FE5B3B">
        <w:rPr>
          <w:rFonts w:asciiTheme="majorHAnsi" w:hAnsiTheme="majorHAnsi"/>
          <w:i w:val="0"/>
          <w:iCs w:val="0"/>
          <w:caps/>
        </w:rPr>
        <w:fldChar w:fldCharType="begin"/>
      </w:r>
      <w:r w:rsidR="00D71068">
        <w:rPr>
          <w:rFonts w:asciiTheme="majorHAnsi" w:hAnsiTheme="majorHAnsi"/>
          <w:i w:val="0"/>
          <w:iCs w:val="0"/>
          <w:caps/>
        </w:rPr>
        <w:instrText xml:space="preserve"> TOC \o "1-3" \n \h \z \u </w:instrText>
      </w:r>
      <w:r w:rsidRPr="00FE5B3B">
        <w:rPr>
          <w:rFonts w:asciiTheme="majorHAnsi" w:hAnsiTheme="majorHAnsi"/>
          <w:i w:val="0"/>
          <w:iCs w:val="0"/>
          <w:caps/>
        </w:rPr>
        <w:fldChar w:fldCharType="separate"/>
      </w:r>
      <w:hyperlink w:anchor="_Toc432009371" w:history="1">
        <w:r w:rsidR="00505FC5" w:rsidRPr="00FD1658">
          <w:rPr>
            <w:rStyle w:val="Lienhypertexte"/>
            <w:noProof/>
          </w:rPr>
          <w:t>Apprentissage de la lecture</w:t>
        </w:r>
      </w:hyperlink>
    </w:p>
    <w:p w:rsidR="00505FC5" w:rsidRDefault="00505FC5">
      <w:pPr>
        <w:pStyle w:val="TM1"/>
        <w:tabs>
          <w:tab w:val="right" w:leader="underscore" w:pos="9627"/>
        </w:tabs>
        <w:rPr>
          <w:rFonts w:asciiTheme="minorHAnsi" w:eastAsiaTheme="minorEastAsia" w:hAnsiTheme="minorHAnsi" w:cstheme="minorBidi"/>
          <w:b w:val="0"/>
          <w:bCs w:val="0"/>
          <w:i w:val="0"/>
          <w:iCs w:val="0"/>
          <w:noProof/>
          <w:sz w:val="22"/>
          <w:szCs w:val="22"/>
        </w:rPr>
      </w:pPr>
      <w:hyperlink w:anchor="_Toc432009372" w:history="1">
        <w:r w:rsidRPr="00FD1658">
          <w:rPr>
            <w:rStyle w:val="Lienhypertexte"/>
            <w:noProof/>
          </w:rPr>
          <w:t>étape 1</w:t>
        </w:r>
      </w:hyperlink>
    </w:p>
    <w:p w:rsidR="00505FC5" w:rsidRDefault="00505FC5">
      <w:pPr>
        <w:pStyle w:val="TM1"/>
        <w:tabs>
          <w:tab w:val="right" w:leader="underscore" w:pos="9627"/>
        </w:tabs>
        <w:rPr>
          <w:rFonts w:asciiTheme="minorHAnsi" w:eastAsiaTheme="minorEastAsia" w:hAnsiTheme="minorHAnsi" w:cstheme="minorBidi"/>
          <w:b w:val="0"/>
          <w:bCs w:val="0"/>
          <w:i w:val="0"/>
          <w:iCs w:val="0"/>
          <w:noProof/>
          <w:sz w:val="22"/>
          <w:szCs w:val="22"/>
        </w:rPr>
      </w:pPr>
      <w:hyperlink w:anchor="_Toc432009373" w:history="1">
        <w:r w:rsidRPr="00FD1658">
          <w:rPr>
            <w:rStyle w:val="Lienhypertexte"/>
            <w:noProof/>
          </w:rPr>
          <w:t>Rappel des relations grapho-phonétiques élémentaires</w:t>
        </w:r>
      </w:hyperlink>
    </w:p>
    <w:p w:rsidR="00505FC5" w:rsidRDefault="00505FC5">
      <w:pPr>
        <w:pStyle w:val="TM2"/>
        <w:tabs>
          <w:tab w:val="right" w:leader="underscore" w:pos="9627"/>
        </w:tabs>
        <w:rPr>
          <w:rFonts w:asciiTheme="minorHAnsi" w:eastAsiaTheme="minorEastAsia" w:hAnsiTheme="minorHAnsi" w:cstheme="minorBidi"/>
          <w:b w:val="0"/>
          <w:bCs w:val="0"/>
          <w:noProof/>
        </w:rPr>
      </w:pPr>
      <w:hyperlink w:anchor="_Toc432009374" w:history="1">
        <w:r w:rsidRPr="00FD1658">
          <w:rPr>
            <w:rStyle w:val="Lienhypertexte"/>
            <w:noProof/>
          </w:rPr>
          <w:t>Séance 1 : la bande de l’alphabet</w:t>
        </w:r>
      </w:hyperlink>
    </w:p>
    <w:p w:rsidR="00505FC5" w:rsidRDefault="00505FC5">
      <w:pPr>
        <w:pStyle w:val="TM2"/>
        <w:tabs>
          <w:tab w:val="right" w:leader="underscore" w:pos="9627"/>
        </w:tabs>
        <w:rPr>
          <w:rFonts w:asciiTheme="minorHAnsi" w:eastAsiaTheme="minorEastAsia" w:hAnsiTheme="minorHAnsi" w:cstheme="minorBidi"/>
          <w:b w:val="0"/>
          <w:bCs w:val="0"/>
          <w:noProof/>
        </w:rPr>
      </w:pPr>
      <w:hyperlink w:anchor="_Toc432009375" w:history="1">
        <w:r w:rsidRPr="00FD1658">
          <w:rPr>
            <w:rStyle w:val="Lienhypertexte"/>
            <w:noProof/>
          </w:rPr>
          <w:t>Séance 2 : le loto de l’alphabet</w:t>
        </w:r>
      </w:hyperlink>
    </w:p>
    <w:p w:rsidR="00505FC5" w:rsidRDefault="00505FC5">
      <w:pPr>
        <w:pStyle w:val="TM2"/>
        <w:tabs>
          <w:tab w:val="right" w:leader="underscore" w:pos="9627"/>
        </w:tabs>
        <w:rPr>
          <w:rFonts w:asciiTheme="minorHAnsi" w:eastAsiaTheme="minorEastAsia" w:hAnsiTheme="minorHAnsi" w:cstheme="minorBidi"/>
          <w:b w:val="0"/>
          <w:bCs w:val="0"/>
          <w:noProof/>
        </w:rPr>
      </w:pPr>
      <w:hyperlink w:anchor="_Toc432009376" w:history="1">
        <w:r w:rsidRPr="00FD1658">
          <w:rPr>
            <w:rStyle w:val="Lienhypertexte"/>
            <w:noProof/>
          </w:rPr>
          <w:t>Séance 3 : dés des syllabes</w:t>
        </w:r>
      </w:hyperlink>
    </w:p>
    <w:p w:rsidR="00505FC5" w:rsidRDefault="00505FC5">
      <w:pPr>
        <w:pStyle w:val="TM2"/>
        <w:tabs>
          <w:tab w:val="right" w:leader="underscore" w:pos="9627"/>
        </w:tabs>
        <w:rPr>
          <w:rFonts w:asciiTheme="minorHAnsi" w:eastAsiaTheme="minorEastAsia" w:hAnsiTheme="minorHAnsi" w:cstheme="minorBidi"/>
          <w:b w:val="0"/>
          <w:bCs w:val="0"/>
          <w:noProof/>
        </w:rPr>
      </w:pPr>
      <w:hyperlink w:anchor="_Toc432009377" w:history="1">
        <w:r w:rsidRPr="00FD1658">
          <w:rPr>
            <w:rStyle w:val="Lienhypertexte"/>
            <w:noProof/>
          </w:rPr>
          <w:t>Séance 4 : bandes des syllabes</w:t>
        </w:r>
      </w:hyperlink>
    </w:p>
    <w:p w:rsidR="00505FC5" w:rsidRDefault="00505FC5">
      <w:pPr>
        <w:pStyle w:val="TM2"/>
        <w:tabs>
          <w:tab w:val="right" w:leader="underscore" w:pos="9627"/>
        </w:tabs>
        <w:rPr>
          <w:rFonts w:asciiTheme="minorHAnsi" w:eastAsiaTheme="minorEastAsia" w:hAnsiTheme="minorHAnsi" w:cstheme="minorBidi"/>
          <w:b w:val="0"/>
          <w:bCs w:val="0"/>
          <w:noProof/>
        </w:rPr>
      </w:pPr>
      <w:hyperlink w:anchor="_Toc432009378" w:history="1">
        <w:r w:rsidRPr="00FD1658">
          <w:rPr>
            <w:rStyle w:val="Lienhypertexte"/>
            <w:noProof/>
          </w:rPr>
          <w:t>Séance 5 : la course aux lettres</w:t>
        </w:r>
      </w:hyperlink>
    </w:p>
    <w:p w:rsidR="00505FC5" w:rsidRDefault="00505FC5">
      <w:pPr>
        <w:pStyle w:val="TM1"/>
        <w:tabs>
          <w:tab w:val="right" w:leader="underscore" w:pos="9627"/>
        </w:tabs>
        <w:rPr>
          <w:rFonts w:asciiTheme="minorHAnsi" w:eastAsiaTheme="minorEastAsia" w:hAnsiTheme="minorHAnsi" w:cstheme="minorBidi"/>
          <w:b w:val="0"/>
          <w:bCs w:val="0"/>
          <w:i w:val="0"/>
          <w:iCs w:val="0"/>
          <w:noProof/>
          <w:sz w:val="22"/>
          <w:szCs w:val="22"/>
        </w:rPr>
      </w:pPr>
      <w:hyperlink w:anchor="_Toc432009379" w:history="1">
        <w:r w:rsidRPr="00FD1658">
          <w:rPr>
            <w:rStyle w:val="Lienhypertexte"/>
            <w:noProof/>
          </w:rPr>
          <w:t>étape 2</w:t>
        </w:r>
      </w:hyperlink>
    </w:p>
    <w:p w:rsidR="00505FC5" w:rsidRDefault="00505FC5">
      <w:pPr>
        <w:pStyle w:val="TM1"/>
        <w:tabs>
          <w:tab w:val="right" w:leader="underscore" w:pos="9627"/>
        </w:tabs>
        <w:rPr>
          <w:rFonts w:asciiTheme="minorHAnsi" w:eastAsiaTheme="minorEastAsia" w:hAnsiTheme="minorHAnsi" w:cstheme="minorBidi"/>
          <w:b w:val="0"/>
          <w:bCs w:val="0"/>
          <w:i w:val="0"/>
          <w:iCs w:val="0"/>
          <w:noProof/>
          <w:sz w:val="22"/>
          <w:szCs w:val="22"/>
        </w:rPr>
      </w:pPr>
      <w:hyperlink w:anchor="_Toc432009380" w:history="1">
        <w:r w:rsidRPr="00FD1658">
          <w:rPr>
            <w:rStyle w:val="Lienhypertexte"/>
            <w:noProof/>
          </w:rPr>
          <w:t>Approfondissement de chaque graphie simple</w:t>
        </w:r>
      </w:hyperlink>
    </w:p>
    <w:p w:rsidR="00505FC5" w:rsidRDefault="00505FC5">
      <w:pPr>
        <w:pStyle w:val="TM2"/>
        <w:tabs>
          <w:tab w:val="right" w:leader="underscore" w:pos="9627"/>
        </w:tabs>
        <w:rPr>
          <w:rFonts w:asciiTheme="minorHAnsi" w:eastAsiaTheme="minorEastAsia" w:hAnsiTheme="minorHAnsi" w:cstheme="minorBidi"/>
          <w:b w:val="0"/>
          <w:bCs w:val="0"/>
          <w:noProof/>
        </w:rPr>
      </w:pPr>
      <w:hyperlink w:anchor="_Toc432009381" w:history="1">
        <w:r w:rsidRPr="00FD1658">
          <w:rPr>
            <w:rStyle w:val="Lienhypertexte"/>
            <w:noProof/>
          </w:rPr>
          <w:t>Séance 1 : jeu de discrimination auditive</w:t>
        </w:r>
      </w:hyperlink>
    </w:p>
    <w:p w:rsidR="00505FC5" w:rsidRDefault="00505FC5">
      <w:pPr>
        <w:pStyle w:val="TM2"/>
        <w:tabs>
          <w:tab w:val="right" w:leader="underscore" w:pos="9627"/>
        </w:tabs>
        <w:rPr>
          <w:rFonts w:asciiTheme="minorHAnsi" w:eastAsiaTheme="minorEastAsia" w:hAnsiTheme="minorHAnsi" w:cstheme="minorBidi"/>
          <w:b w:val="0"/>
          <w:bCs w:val="0"/>
          <w:noProof/>
        </w:rPr>
      </w:pPr>
      <w:hyperlink w:anchor="_Toc432009382" w:history="1">
        <w:r w:rsidRPr="00FD1658">
          <w:rPr>
            <w:rStyle w:val="Lienhypertexte"/>
            <w:noProof/>
          </w:rPr>
          <w:t>Séance 2 : fiche Pilotis</w:t>
        </w:r>
      </w:hyperlink>
    </w:p>
    <w:p w:rsidR="00505FC5" w:rsidRDefault="00505FC5">
      <w:pPr>
        <w:pStyle w:val="TM2"/>
        <w:tabs>
          <w:tab w:val="right" w:leader="underscore" w:pos="9627"/>
        </w:tabs>
        <w:rPr>
          <w:rFonts w:asciiTheme="minorHAnsi" w:eastAsiaTheme="minorEastAsia" w:hAnsiTheme="minorHAnsi" w:cstheme="minorBidi"/>
          <w:b w:val="0"/>
          <w:bCs w:val="0"/>
          <w:noProof/>
        </w:rPr>
      </w:pPr>
      <w:hyperlink w:anchor="_Toc432009383" w:history="1">
        <w:r w:rsidRPr="00FD1658">
          <w:rPr>
            <w:rStyle w:val="Lienhypertexte"/>
            <w:noProof/>
          </w:rPr>
          <w:t>Séance 3 : fiche de la graphie étudiée</w:t>
        </w:r>
      </w:hyperlink>
    </w:p>
    <w:p w:rsidR="00505FC5" w:rsidRDefault="00505FC5">
      <w:pPr>
        <w:pStyle w:val="TM2"/>
        <w:tabs>
          <w:tab w:val="right" w:leader="underscore" w:pos="9627"/>
        </w:tabs>
        <w:rPr>
          <w:rFonts w:asciiTheme="minorHAnsi" w:eastAsiaTheme="minorEastAsia" w:hAnsiTheme="minorHAnsi" w:cstheme="minorBidi"/>
          <w:b w:val="0"/>
          <w:bCs w:val="0"/>
          <w:noProof/>
        </w:rPr>
      </w:pPr>
      <w:hyperlink w:anchor="_Toc432009384" w:history="1">
        <w:r w:rsidRPr="00FD1658">
          <w:rPr>
            <w:rStyle w:val="Lienhypertexte"/>
            <w:noProof/>
          </w:rPr>
          <w:t>Séances d'entraînement : activités au choix</w:t>
        </w:r>
      </w:hyperlink>
    </w:p>
    <w:p w:rsidR="00505FC5" w:rsidRDefault="00505FC5">
      <w:pPr>
        <w:pStyle w:val="TM2"/>
        <w:tabs>
          <w:tab w:val="right" w:leader="underscore" w:pos="9627"/>
        </w:tabs>
        <w:rPr>
          <w:rFonts w:asciiTheme="minorHAnsi" w:eastAsiaTheme="minorEastAsia" w:hAnsiTheme="minorHAnsi" w:cstheme="minorBidi"/>
          <w:b w:val="0"/>
          <w:bCs w:val="0"/>
          <w:noProof/>
        </w:rPr>
      </w:pPr>
      <w:hyperlink w:anchor="_Toc432009385" w:history="1">
        <w:r w:rsidRPr="00FD1658">
          <w:rPr>
            <w:rStyle w:val="Lienhypertexte"/>
            <w:noProof/>
          </w:rPr>
          <w:t>Séance de clôture</w:t>
        </w:r>
      </w:hyperlink>
    </w:p>
    <w:p w:rsidR="005D12E8" w:rsidRDefault="00FE5B3B">
      <w:r>
        <w:rPr>
          <w:rFonts w:asciiTheme="majorHAnsi" w:hAnsiTheme="majorHAnsi"/>
          <w:i/>
          <w:iCs/>
          <w:caps/>
        </w:rPr>
        <w:fldChar w:fldCharType="end"/>
      </w:r>
    </w:p>
    <w:p w:rsidR="00210827" w:rsidRDefault="00210827" w:rsidP="00210827"/>
    <w:p w:rsidR="00210827" w:rsidRPr="005D12E8" w:rsidRDefault="00210827" w:rsidP="005D12E8">
      <w:pPr>
        <w:pStyle w:val="Titre1"/>
      </w:pPr>
      <w:r>
        <w:br w:type="page"/>
      </w:r>
      <w:bookmarkStart w:id="6" w:name="_Toc432009372"/>
      <w:r w:rsidRPr="005D12E8">
        <w:lastRenderedPageBreak/>
        <w:t xml:space="preserve">étape </w:t>
      </w:r>
      <w:r w:rsidR="00403060" w:rsidRPr="005D12E8">
        <w:t>1</w:t>
      </w:r>
      <w:bookmarkEnd w:id="6"/>
    </w:p>
    <w:p w:rsidR="00210827" w:rsidRPr="005D12E8" w:rsidRDefault="00403060" w:rsidP="005D12E8">
      <w:pPr>
        <w:pStyle w:val="Titre1"/>
      </w:pPr>
      <w:bookmarkStart w:id="7" w:name="_Toc432009373"/>
      <w:r w:rsidRPr="005D12E8">
        <w:t>Rappel des relations grapho</w:t>
      </w:r>
      <w:r w:rsidR="00AF5DE1" w:rsidRPr="005D12E8">
        <w:t>-</w:t>
      </w:r>
      <w:r w:rsidRPr="005D12E8">
        <w:t>phonétiques élémentaires</w:t>
      </w:r>
      <w:bookmarkEnd w:id="7"/>
    </w:p>
    <w:p w:rsidR="0081201C" w:rsidRPr="0081201C" w:rsidRDefault="0081201C" w:rsidP="00210827">
      <w:pPr>
        <w:rPr>
          <w:color w:val="F79646"/>
          <w:sz w:val="12"/>
        </w:rPr>
      </w:pPr>
    </w:p>
    <w:p w:rsidR="004551C1" w:rsidRDefault="004551C1" w:rsidP="00210827">
      <w:pPr>
        <w:rPr>
          <w:color w:val="F79646"/>
        </w:rPr>
      </w:pPr>
    </w:p>
    <w:p w:rsidR="004551C1" w:rsidRDefault="004551C1" w:rsidP="00210827">
      <w:pPr>
        <w:rPr>
          <w:color w:val="F79646"/>
        </w:rPr>
      </w:pPr>
    </w:p>
    <w:p w:rsidR="00210827" w:rsidRPr="004551C1" w:rsidRDefault="00210827" w:rsidP="00210827">
      <w:pPr>
        <w:rPr>
          <w:color w:val="F79646"/>
          <w:sz w:val="28"/>
        </w:rPr>
      </w:pPr>
      <w:r w:rsidRPr="004551C1">
        <w:rPr>
          <w:color w:val="F79646"/>
          <w:sz w:val="28"/>
        </w:rPr>
        <w:t>OBJECTIF</w:t>
      </w:r>
      <w:r w:rsidR="00403060" w:rsidRPr="004551C1">
        <w:rPr>
          <w:color w:val="F79646"/>
          <w:sz w:val="28"/>
        </w:rPr>
        <w:t>S</w:t>
      </w:r>
    </w:p>
    <w:p w:rsidR="00403060" w:rsidRPr="004551C1" w:rsidRDefault="00403060" w:rsidP="00403060">
      <w:pPr>
        <w:jc w:val="both"/>
        <w:rPr>
          <w:sz w:val="28"/>
        </w:rPr>
      </w:pPr>
      <w:r w:rsidRPr="004551C1">
        <w:rPr>
          <w:b/>
          <w:sz w:val="28"/>
        </w:rPr>
        <w:t>Réviser le nom des lettres, y associer un phonème</w:t>
      </w:r>
      <w:r w:rsidR="00C401C6" w:rsidRPr="004551C1">
        <w:rPr>
          <w:b/>
          <w:sz w:val="28"/>
        </w:rPr>
        <w:t xml:space="preserve"> représenté par un geste</w:t>
      </w:r>
      <w:r w:rsidRPr="004551C1">
        <w:rPr>
          <w:b/>
          <w:sz w:val="28"/>
        </w:rPr>
        <w:t xml:space="preserve"> et </w:t>
      </w:r>
      <w:r w:rsidR="0081201C" w:rsidRPr="004551C1">
        <w:rPr>
          <w:b/>
          <w:sz w:val="28"/>
        </w:rPr>
        <w:t>un mot référent</w:t>
      </w:r>
      <w:r w:rsidR="0081201C" w:rsidRPr="004551C1">
        <w:rPr>
          <w:sz w:val="28"/>
        </w:rPr>
        <w:t xml:space="preserve"> pour créer une « culture commune » des sons et pouvoir communiquer sur des lettres ou des sons en classe à partir de référents communs (mots, gestes).</w:t>
      </w:r>
    </w:p>
    <w:p w:rsidR="00210827" w:rsidRPr="004551C1" w:rsidRDefault="00403060" w:rsidP="00403060">
      <w:pPr>
        <w:jc w:val="both"/>
        <w:rPr>
          <w:sz w:val="28"/>
        </w:rPr>
      </w:pPr>
      <w:r w:rsidRPr="004551C1">
        <w:rPr>
          <w:sz w:val="28"/>
        </w:rPr>
        <w:t>Apprendre à faire les correspondances entre scriptes et cursives, majuscules et minuscules.</w:t>
      </w:r>
    </w:p>
    <w:p w:rsidR="00210827" w:rsidRPr="0081201C" w:rsidRDefault="00210827" w:rsidP="00210827">
      <w:pPr>
        <w:jc w:val="both"/>
        <w:rPr>
          <w:sz w:val="16"/>
        </w:rPr>
      </w:pPr>
    </w:p>
    <w:p w:rsidR="004551C1" w:rsidRDefault="004551C1" w:rsidP="00210827">
      <w:pPr>
        <w:rPr>
          <w:color w:val="F79646"/>
        </w:rPr>
      </w:pPr>
    </w:p>
    <w:p w:rsidR="004551C1" w:rsidRDefault="004551C1" w:rsidP="00210827">
      <w:pPr>
        <w:rPr>
          <w:color w:val="F79646"/>
        </w:rPr>
      </w:pPr>
    </w:p>
    <w:p w:rsidR="00210827" w:rsidRPr="004551C1" w:rsidRDefault="00C401C6" w:rsidP="00210827">
      <w:pPr>
        <w:rPr>
          <w:color w:val="F79646"/>
          <w:sz w:val="28"/>
        </w:rPr>
      </w:pPr>
      <w:r w:rsidRPr="004551C1">
        <w:rPr>
          <w:color w:val="F79646"/>
          <w:sz w:val="28"/>
        </w:rPr>
        <w:t>COMPÉTENCE</w:t>
      </w:r>
    </w:p>
    <w:p w:rsidR="00C401C6" w:rsidRPr="004551C1" w:rsidRDefault="00C401C6" w:rsidP="00C401C6">
      <w:pPr>
        <w:jc w:val="both"/>
        <w:rPr>
          <w:sz w:val="28"/>
        </w:rPr>
      </w:pPr>
      <w:r w:rsidRPr="004551C1">
        <w:rPr>
          <w:sz w:val="28"/>
        </w:rPr>
        <w:t>Reconnaître les graphies les plus simples d’un phonème.</w:t>
      </w:r>
    </w:p>
    <w:p w:rsidR="00C401C6" w:rsidRPr="0081201C" w:rsidRDefault="00C401C6" w:rsidP="00210827">
      <w:pPr>
        <w:rPr>
          <w:color w:val="F79646"/>
          <w:sz w:val="16"/>
        </w:rPr>
      </w:pPr>
    </w:p>
    <w:p w:rsidR="004551C1" w:rsidRDefault="004551C1" w:rsidP="00210827">
      <w:pPr>
        <w:rPr>
          <w:color w:val="F79646"/>
        </w:rPr>
      </w:pPr>
    </w:p>
    <w:p w:rsidR="004551C1" w:rsidRDefault="004551C1" w:rsidP="00210827">
      <w:pPr>
        <w:rPr>
          <w:color w:val="F79646"/>
        </w:rPr>
      </w:pPr>
    </w:p>
    <w:p w:rsidR="00210827" w:rsidRPr="004551C1" w:rsidRDefault="00210827" w:rsidP="00210827">
      <w:pPr>
        <w:rPr>
          <w:color w:val="F79646"/>
          <w:sz w:val="28"/>
        </w:rPr>
      </w:pPr>
      <w:r w:rsidRPr="004551C1">
        <w:rPr>
          <w:color w:val="F79646"/>
          <w:sz w:val="28"/>
        </w:rPr>
        <w:t>DURÉE</w:t>
      </w:r>
    </w:p>
    <w:p w:rsidR="00210827" w:rsidRPr="004551C1" w:rsidRDefault="00C401C6" w:rsidP="00210827">
      <w:pPr>
        <w:jc w:val="both"/>
        <w:rPr>
          <w:sz w:val="28"/>
        </w:rPr>
      </w:pPr>
      <w:r w:rsidRPr="004551C1">
        <w:rPr>
          <w:sz w:val="28"/>
        </w:rPr>
        <w:t>Plusieurs séances de 20 minutes</w:t>
      </w:r>
    </w:p>
    <w:p w:rsidR="00210827" w:rsidRPr="0081201C" w:rsidRDefault="00210827" w:rsidP="00210827">
      <w:pPr>
        <w:rPr>
          <w:sz w:val="16"/>
        </w:rPr>
      </w:pPr>
    </w:p>
    <w:p w:rsidR="00235D65" w:rsidRDefault="00235D65" w:rsidP="00210827">
      <w:pPr>
        <w:spacing w:line="360" w:lineRule="auto"/>
        <w:rPr>
          <w:b/>
          <w:color w:val="F79646"/>
          <w:sz w:val="28"/>
          <w:szCs w:val="28"/>
        </w:rPr>
      </w:pPr>
    </w:p>
    <w:p w:rsidR="00210827" w:rsidRPr="004551C1" w:rsidRDefault="00210827" w:rsidP="00210827">
      <w:pPr>
        <w:spacing w:line="360" w:lineRule="auto"/>
        <w:rPr>
          <w:b/>
          <w:color w:val="F79646"/>
          <w:sz w:val="32"/>
          <w:szCs w:val="28"/>
        </w:rPr>
      </w:pPr>
      <w:r w:rsidRPr="004551C1">
        <w:rPr>
          <w:b/>
          <w:color w:val="F79646"/>
          <w:sz w:val="32"/>
          <w:szCs w:val="28"/>
        </w:rPr>
        <w:t>DÉROULEMENT DE LA SÉQUENCE</w:t>
      </w:r>
    </w:p>
    <w:p w:rsidR="004551C1" w:rsidRPr="004C4A3B" w:rsidRDefault="004551C1" w:rsidP="004C4A3B">
      <w:pPr>
        <w:rPr>
          <w:b/>
          <w:color w:val="F79646" w:themeColor="accent6"/>
          <w:sz w:val="28"/>
          <w:szCs w:val="28"/>
        </w:rPr>
      </w:pPr>
      <w:r w:rsidRPr="004C4A3B">
        <w:rPr>
          <w:b/>
          <w:color w:val="F79646" w:themeColor="accent6"/>
          <w:sz w:val="28"/>
          <w:szCs w:val="28"/>
        </w:rPr>
        <w:t xml:space="preserve">Séance 1 : la bande de l’alphabet </w:t>
      </w:r>
    </w:p>
    <w:p w:rsidR="004551C1" w:rsidRPr="004C4A3B" w:rsidRDefault="004551C1" w:rsidP="004C4A3B">
      <w:pPr>
        <w:rPr>
          <w:b/>
          <w:color w:val="F79646" w:themeColor="accent6"/>
          <w:sz w:val="28"/>
          <w:szCs w:val="28"/>
        </w:rPr>
      </w:pPr>
      <w:r w:rsidRPr="004C4A3B">
        <w:rPr>
          <w:b/>
          <w:color w:val="F79646" w:themeColor="accent6"/>
          <w:sz w:val="28"/>
          <w:szCs w:val="28"/>
        </w:rPr>
        <w:t xml:space="preserve">Séance 2 : le loto de l’alphabet </w:t>
      </w:r>
    </w:p>
    <w:p w:rsidR="004551C1" w:rsidRPr="004C4A3B" w:rsidRDefault="004551C1" w:rsidP="004C4A3B">
      <w:pPr>
        <w:rPr>
          <w:b/>
          <w:color w:val="F79646" w:themeColor="accent6"/>
          <w:sz w:val="28"/>
          <w:szCs w:val="28"/>
        </w:rPr>
      </w:pPr>
      <w:r w:rsidRPr="004C4A3B">
        <w:rPr>
          <w:b/>
          <w:color w:val="F79646" w:themeColor="accent6"/>
          <w:sz w:val="28"/>
          <w:szCs w:val="28"/>
        </w:rPr>
        <w:t>Séance 3 : dés des syllabes</w:t>
      </w:r>
    </w:p>
    <w:p w:rsidR="004551C1" w:rsidRPr="004C4A3B" w:rsidRDefault="004551C1" w:rsidP="004C4A3B">
      <w:pPr>
        <w:rPr>
          <w:b/>
          <w:color w:val="F79646" w:themeColor="accent6"/>
          <w:sz w:val="28"/>
          <w:szCs w:val="28"/>
        </w:rPr>
      </w:pPr>
      <w:r w:rsidRPr="004C4A3B">
        <w:rPr>
          <w:b/>
          <w:color w:val="F79646" w:themeColor="accent6"/>
          <w:sz w:val="28"/>
          <w:szCs w:val="28"/>
        </w:rPr>
        <w:t>Séance 4 : bandes des syllabes</w:t>
      </w:r>
    </w:p>
    <w:p w:rsidR="004551C1" w:rsidRPr="004C4A3B" w:rsidRDefault="004551C1" w:rsidP="004C4A3B">
      <w:pPr>
        <w:rPr>
          <w:b/>
          <w:color w:val="F79646" w:themeColor="accent6"/>
          <w:sz w:val="28"/>
          <w:szCs w:val="28"/>
        </w:rPr>
      </w:pPr>
      <w:r w:rsidRPr="004C4A3B">
        <w:rPr>
          <w:b/>
          <w:color w:val="F79646" w:themeColor="accent6"/>
          <w:sz w:val="28"/>
          <w:szCs w:val="28"/>
        </w:rPr>
        <w:t>Séance 5 : correspondances entre les différentes polices</w:t>
      </w:r>
    </w:p>
    <w:p w:rsidR="00235D65" w:rsidRPr="00235D65" w:rsidRDefault="00235D65" w:rsidP="00235D65"/>
    <w:p w:rsidR="00235D65" w:rsidRDefault="00235D65" w:rsidP="00235D65">
      <w:pPr>
        <w:jc w:val="center"/>
      </w:pPr>
      <w:r>
        <w:rPr>
          <w:noProof/>
        </w:rPr>
        <w:drawing>
          <wp:inline distT="0" distB="0" distL="0" distR="0">
            <wp:extent cx="2940565" cy="890714"/>
            <wp:effectExtent l="190500" t="190500" r="145535" b="176086"/>
            <wp:docPr id="60" name="Image 59" descr="20151001_13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251.jpg"/>
                    <pic:cNvPicPr/>
                  </pic:nvPicPr>
                  <pic:blipFill>
                    <a:blip r:embed="rId8" cstate="print"/>
                    <a:stretch>
                      <a:fillRect/>
                    </a:stretch>
                  </pic:blipFill>
                  <pic:spPr>
                    <a:xfrm>
                      <a:off x="0" y="0"/>
                      <a:ext cx="2940565" cy="890714"/>
                    </a:xfrm>
                    <a:prstGeom prst="rect">
                      <a:avLst/>
                    </a:prstGeom>
                    <a:solidFill>
                      <a:srgbClr val="FFFFFF">
                        <a:shade val="85000"/>
                      </a:srgbClr>
                    </a:solidFill>
                    <a:ln w="381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Pr="00235D65">
        <w:rPr>
          <w:noProof/>
        </w:rPr>
        <w:drawing>
          <wp:inline distT="0" distB="0" distL="0" distR="0">
            <wp:extent cx="713465" cy="1009566"/>
            <wp:effectExtent l="209550" t="95250" r="181885" b="38184"/>
            <wp:docPr id="64" name="Image 38" descr="Lotos de lalphabet _boite à outil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tos de lalphabet _boite à outils_"/>
                    <pic:cNvPicPr>
                      <a:picLocks noChangeAspect="1" noChangeArrowheads="1"/>
                    </pic:cNvPicPr>
                  </pic:nvPicPr>
                  <pic:blipFill>
                    <a:blip r:embed="rId9" cstate="print"/>
                    <a:srcRect/>
                    <a:stretch>
                      <a:fillRect/>
                    </a:stretch>
                  </pic:blipFill>
                  <pic:spPr bwMode="auto">
                    <a:xfrm>
                      <a:off x="0" y="0"/>
                      <a:ext cx="713105" cy="1010285"/>
                    </a:xfrm>
                    <a:prstGeom prst="rect">
                      <a:avLst/>
                    </a:prstGeom>
                    <a:solidFill>
                      <a:srgbClr val="FFFFFF">
                        <a:shade val="85000"/>
                      </a:srgbClr>
                    </a:solidFill>
                    <a:ln w="381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4551C1" w:rsidRDefault="00235D65" w:rsidP="00235D65">
      <w:pPr>
        <w:jc w:val="center"/>
      </w:pPr>
      <w:r>
        <w:rPr>
          <w:noProof/>
        </w:rPr>
        <w:drawing>
          <wp:inline distT="0" distB="0" distL="0" distR="0">
            <wp:extent cx="1007963" cy="566613"/>
            <wp:effectExtent l="0" t="323850" r="0" b="271587"/>
            <wp:docPr id="62" name="Image 61" descr="20151001_13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345.jpg"/>
                    <pic:cNvPicPr/>
                  </pic:nvPicPr>
                  <pic:blipFill>
                    <a:blip r:embed="rId10" cstate="print"/>
                    <a:stretch>
                      <a:fillRect/>
                    </a:stretch>
                  </pic:blipFill>
                  <pic:spPr>
                    <a:xfrm rot="5400000">
                      <a:off x="0" y="0"/>
                      <a:ext cx="1008845" cy="567109"/>
                    </a:xfrm>
                    <a:prstGeom prst="rect">
                      <a:avLst/>
                    </a:prstGeom>
                    <a:solidFill>
                      <a:srgbClr val="FFFFFF">
                        <a:shade val="85000"/>
                      </a:srgbClr>
                    </a:solidFill>
                    <a:ln w="381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Pr>
          <w:noProof/>
        </w:rPr>
        <w:drawing>
          <wp:inline distT="0" distB="0" distL="0" distR="0">
            <wp:extent cx="1530090" cy="1080000"/>
            <wp:effectExtent l="209550" t="133350" r="127260" b="101100"/>
            <wp:docPr id="63" name="Image 62" descr="20151001_13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404.jpg"/>
                    <pic:cNvPicPr/>
                  </pic:nvPicPr>
                  <pic:blipFill>
                    <a:blip r:embed="rId11" cstate="print"/>
                    <a:stretch>
                      <a:fillRect/>
                    </a:stretch>
                  </pic:blipFill>
                  <pic:spPr>
                    <a:xfrm>
                      <a:off x="0" y="0"/>
                      <a:ext cx="1530090" cy="1080000"/>
                    </a:xfrm>
                    <a:prstGeom prst="rect">
                      <a:avLst/>
                    </a:prstGeom>
                    <a:solidFill>
                      <a:srgbClr val="FFFFFF">
                        <a:shade val="85000"/>
                      </a:srgbClr>
                    </a:solidFill>
                    <a:ln w="381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5D12E8" w:rsidRPr="004551C1" w:rsidRDefault="004551C1" w:rsidP="004551C1">
      <w:pPr>
        <w:pStyle w:val="Titre2"/>
      </w:pPr>
      <w:r>
        <w:br w:type="page"/>
      </w:r>
      <w:bookmarkStart w:id="8" w:name="_Toc432009374"/>
      <w:r w:rsidR="00210827" w:rsidRPr="004551C1">
        <w:lastRenderedPageBreak/>
        <w:t xml:space="preserve">Séance </w:t>
      </w:r>
      <w:r w:rsidR="00C401C6" w:rsidRPr="004551C1">
        <w:t>1</w:t>
      </w:r>
      <w:r w:rsidR="00210827" w:rsidRPr="004551C1">
        <w:t xml:space="preserve"> : </w:t>
      </w:r>
      <w:r w:rsidR="00C401C6" w:rsidRPr="004551C1">
        <w:t>la bande de l’alphabet</w:t>
      </w:r>
      <w:bookmarkEnd w:id="8"/>
      <w:r w:rsidR="00287929" w:rsidRPr="004551C1">
        <w:t xml:space="preserve"> </w:t>
      </w:r>
    </w:p>
    <w:p w:rsidR="005D12E8" w:rsidRDefault="00210827" w:rsidP="005D12E8">
      <w:r>
        <w:rPr>
          <w:b/>
        </w:rPr>
        <w:sym w:font="Wingdings" w:char="F0C4"/>
      </w:r>
      <w:r w:rsidRPr="0007068B">
        <w:rPr>
          <w:b/>
        </w:rPr>
        <w:t>Objectif</w:t>
      </w:r>
      <w:r w:rsidRPr="0007068B">
        <w:t xml:space="preserve"> : </w:t>
      </w:r>
      <w:r w:rsidR="000B0997">
        <w:t>découvrir</w:t>
      </w:r>
      <w:r w:rsidR="00C401C6" w:rsidRPr="00C401C6">
        <w:t xml:space="preserve"> le lien phonologique du mot référent avec sa lettre.</w:t>
      </w:r>
      <w:r w:rsidR="005D12E8" w:rsidRPr="005D12E8">
        <w:t xml:space="preserve"> </w:t>
      </w:r>
    </w:p>
    <w:p w:rsidR="005D12E8" w:rsidRDefault="005D12E8" w:rsidP="005D12E8">
      <w:r w:rsidRPr="00AF5DE1">
        <w:t>(en deux ou trois fois pour faire toute la bande)</w:t>
      </w:r>
    </w:p>
    <w:p w:rsidR="008175C2" w:rsidRDefault="00DB55BC" w:rsidP="00A30656">
      <w:pPr>
        <w:spacing w:line="360" w:lineRule="auto"/>
        <w:jc w:val="center"/>
      </w:pPr>
      <w:r>
        <w:rPr>
          <w:noProof/>
        </w:rPr>
        <w:drawing>
          <wp:inline distT="0" distB="0" distL="0" distR="0">
            <wp:extent cx="5467288" cy="1657248"/>
            <wp:effectExtent l="133350" t="95250" r="114362" b="57252"/>
            <wp:docPr id="61" name="Image 61" descr="C:\Users\Karine\Pictures\Photos\Ecole\Jeu et matériel\alphab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rine\Pictures\Photos\Ecole\Jeu et matériel\alphabets.jpg"/>
                    <pic:cNvPicPr>
                      <a:picLocks noChangeAspect="1" noChangeArrowheads="1"/>
                    </pic:cNvPicPr>
                  </pic:nvPicPr>
                  <pic:blipFill>
                    <a:blip r:embed="rId12" cstate="print"/>
                    <a:stretch>
                      <a:fillRect/>
                    </a:stretch>
                  </pic:blipFill>
                  <pic:spPr bwMode="auto">
                    <a:xfrm>
                      <a:off x="0" y="0"/>
                      <a:ext cx="5467288" cy="1657248"/>
                    </a:xfrm>
                    <a:prstGeom prst="snip2DiagRect">
                      <a:avLst/>
                    </a:prstGeom>
                    <a:solidFill>
                      <a:srgbClr val="FFFFFF">
                        <a:shade val="85000"/>
                      </a:srgbClr>
                    </a:solidFill>
                    <a:ln w="381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210827" w:rsidRPr="00DD04F4" w:rsidTr="00DD04F4">
        <w:tc>
          <w:tcPr>
            <w:tcW w:w="817" w:type="dxa"/>
          </w:tcPr>
          <w:p w:rsidR="00210827" w:rsidRPr="00DD04F4" w:rsidRDefault="00210827" w:rsidP="00210827">
            <w:pPr>
              <w:jc w:val="center"/>
              <w:rPr>
                <w:b/>
                <w:sz w:val="20"/>
                <w:szCs w:val="20"/>
              </w:rPr>
            </w:pPr>
            <w:r w:rsidRPr="00DD04F4">
              <w:rPr>
                <w:b/>
                <w:sz w:val="20"/>
                <w:szCs w:val="20"/>
              </w:rPr>
              <w:t>Phases</w:t>
            </w:r>
          </w:p>
        </w:tc>
        <w:tc>
          <w:tcPr>
            <w:tcW w:w="1418" w:type="dxa"/>
          </w:tcPr>
          <w:p w:rsidR="00210827" w:rsidRPr="00DD04F4" w:rsidRDefault="00210827" w:rsidP="00210827">
            <w:pPr>
              <w:jc w:val="center"/>
              <w:rPr>
                <w:b/>
                <w:sz w:val="20"/>
                <w:szCs w:val="20"/>
              </w:rPr>
            </w:pPr>
            <w:r w:rsidRPr="00DD04F4">
              <w:rPr>
                <w:b/>
                <w:sz w:val="20"/>
                <w:szCs w:val="20"/>
              </w:rPr>
              <w:t>Organisation</w:t>
            </w:r>
          </w:p>
        </w:tc>
        <w:tc>
          <w:tcPr>
            <w:tcW w:w="5386" w:type="dxa"/>
          </w:tcPr>
          <w:p w:rsidR="00210827" w:rsidRPr="00DD04F4" w:rsidRDefault="00210827" w:rsidP="00210827">
            <w:pPr>
              <w:jc w:val="center"/>
              <w:rPr>
                <w:b/>
                <w:sz w:val="20"/>
                <w:szCs w:val="20"/>
              </w:rPr>
            </w:pPr>
            <w:r w:rsidRPr="00DD04F4">
              <w:rPr>
                <w:b/>
                <w:sz w:val="20"/>
                <w:szCs w:val="20"/>
              </w:rPr>
              <w:t>Activités</w:t>
            </w:r>
          </w:p>
        </w:tc>
        <w:tc>
          <w:tcPr>
            <w:tcW w:w="2232" w:type="dxa"/>
          </w:tcPr>
          <w:p w:rsidR="00210827" w:rsidRPr="00DD04F4" w:rsidRDefault="00210827" w:rsidP="00210827">
            <w:pPr>
              <w:jc w:val="center"/>
              <w:rPr>
                <w:b/>
                <w:sz w:val="20"/>
                <w:szCs w:val="20"/>
              </w:rPr>
            </w:pPr>
            <w:r w:rsidRPr="00DD04F4">
              <w:rPr>
                <w:b/>
                <w:sz w:val="20"/>
                <w:szCs w:val="20"/>
              </w:rPr>
              <w:t>Activités de l’élève</w:t>
            </w:r>
          </w:p>
        </w:tc>
      </w:tr>
      <w:tr w:rsidR="00210827" w:rsidRPr="00D509AD" w:rsidTr="00DD04F4">
        <w:trPr>
          <w:cantSplit/>
          <w:trHeight w:val="1134"/>
        </w:trPr>
        <w:tc>
          <w:tcPr>
            <w:tcW w:w="817" w:type="dxa"/>
            <w:textDirection w:val="btLr"/>
            <w:vAlign w:val="center"/>
          </w:tcPr>
          <w:p w:rsidR="00210827" w:rsidRPr="00210827" w:rsidRDefault="00210827" w:rsidP="00210827">
            <w:pPr>
              <w:ind w:left="113" w:right="113"/>
              <w:jc w:val="center"/>
              <w:rPr>
                <w:b/>
              </w:rPr>
            </w:pPr>
            <w:r w:rsidRPr="00210827">
              <w:rPr>
                <w:b/>
              </w:rPr>
              <w:t>Mise en route</w:t>
            </w:r>
          </w:p>
        </w:tc>
        <w:tc>
          <w:tcPr>
            <w:tcW w:w="1418" w:type="dxa"/>
            <w:vAlign w:val="center"/>
          </w:tcPr>
          <w:p w:rsidR="00210827" w:rsidRPr="00D509AD" w:rsidRDefault="00237AB3" w:rsidP="00210827">
            <w:pPr>
              <w:jc w:val="center"/>
            </w:pPr>
            <w:r>
              <w:t>collectif</w:t>
            </w:r>
          </w:p>
          <w:p w:rsidR="00210827" w:rsidRPr="00D509AD" w:rsidRDefault="00210827" w:rsidP="00210827">
            <w:pPr>
              <w:jc w:val="center"/>
            </w:pPr>
          </w:p>
          <w:p w:rsidR="00210827" w:rsidRPr="00D509AD" w:rsidRDefault="00210827" w:rsidP="00210827">
            <w:pPr>
              <w:jc w:val="center"/>
            </w:pPr>
          </w:p>
          <w:p w:rsidR="00210827" w:rsidRPr="00D509AD" w:rsidRDefault="00237AB3" w:rsidP="00210827">
            <w:pPr>
              <w:jc w:val="center"/>
            </w:pPr>
            <w:r>
              <w:t>2</w:t>
            </w:r>
            <w:r w:rsidR="00210827" w:rsidRPr="00D509AD">
              <w:t xml:space="preserve"> minutes</w:t>
            </w:r>
          </w:p>
        </w:tc>
        <w:tc>
          <w:tcPr>
            <w:tcW w:w="5386" w:type="dxa"/>
            <w:vAlign w:val="center"/>
          </w:tcPr>
          <w:p w:rsidR="00914969" w:rsidRDefault="00914969" w:rsidP="00914969">
            <w:pPr>
              <w:pStyle w:val="Titre6"/>
            </w:pPr>
            <w:r>
              <w:t>Découverte de l'affichage</w:t>
            </w:r>
          </w:p>
          <w:p w:rsidR="00210827" w:rsidRPr="00E224F7" w:rsidRDefault="00237AB3" w:rsidP="00210827">
            <w:pPr>
              <w:jc w:val="both"/>
            </w:pPr>
            <w:r>
              <w:t xml:space="preserve">J’accroche le tableau pour </w:t>
            </w:r>
            <w:r w:rsidRPr="00DD2EA8">
              <w:rPr>
                <w:highlight w:val="yellow"/>
              </w:rPr>
              <w:t>la bande de l’alphabet</w:t>
            </w:r>
            <w:r>
              <w:t xml:space="preserve"> sur lequel sont accrochées</w:t>
            </w:r>
            <w:r w:rsidRPr="00237AB3">
              <w:t xml:space="preserve">, </w:t>
            </w:r>
            <w:r w:rsidRPr="00DD2EA8">
              <w:rPr>
                <w:highlight w:val="yellow"/>
              </w:rPr>
              <w:t xml:space="preserve">les </w:t>
            </w:r>
            <w:r w:rsidRPr="00237AB3">
              <w:rPr>
                <w:highlight w:val="yellow"/>
              </w:rPr>
              <w:t>lettres</w:t>
            </w:r>
            <w:r w:rsidRPr="00DD2EA8">
              <w:rPr>
                <w:highlight w:val="yellow"/>
              </w:rPr>
              <w:t xml:space="preserve"> </w:t>
            </w:r>
            <w:r>
              <w:t>dans les différentes graphies. Je laisse les enfants découvrir la bande et je fais ressortir dans la discussion les mots « lettre, écriture, script, majuscules, minuscules, alphabet ». On explique les différentes graphies d’écriture.</w:t>
            </w:r>
          </w:p>
        </w:tc>
        <w:tc>
          <w:tcPr>
            <w:tcW w:w="2232" w:type="dxa"/>
            <w:vAlign w:val="center"/>
          </w:tcPr>
          <w:p w:rsidR="00210827" w:rsidRDefault="00786CAC" w:rsidP="00210827">
            <w:pPr>
              <w:jc w:val="both"/>
            </w:pPr>
            <w:r>
              <w:t>Observer l’affichage.</w:t>
            </w:r>
          </w:p>
          <w:p w:rsidR="00786CAC" w:rsidRPr="00E224F7" w:rsidRDefault="00786CAC" w:rsidP="00210827">
            <w:pPr>
              <w:jc w:val="both"/>
            </w:pPr>
            <w:r>
              <w:t>Décrire l’affichage en utilisant les mots de vocabulaire proposés.</w:t>
            </w:r>
          </w:p>
        </w:tc>
      </w:tr>
      <w:tr w:rsidR="00210827" w:rsidRPr="00D509AD" w:rsidTr="00DD04F4">
        <w:trPr>
          <w:cantSplit/>
          <w:trHeight w:val="1474"/>
        </w:trPr>
        <w:tc>
          <w:tcPr>
            <w:tcW w:w="817" w:type="dxa"/>
            <w:textDirection w:val="btLr"/>
            <w:vAlign w:val="center"/>
          </w:tcPr>
          <w:p w:rsidR="00210827" w:rsidRPr="00210827" w:rsidRDefault="00210827" w:rsidP="00210827">
            <w:pPr>
              <w:jc w:val="center"/>
              <w:rPr>
                <w:b/>
              </w:rPr>
            </w:pPr>
            <w:r w:rsidRPr="00210827">
              <w:rPr>
                <w:b/>
              </w:rPr>
              <w:t>Manipulation, recherche</w:t>
            </w:r>
          </w:p>
        </w:tc>
        <w:tc>
          <w:tcPr>
            <w:tcW w:w="1418" w:type="dxa"/>
            <w:vAlign w:val="center"/>
          </w:tcPr>
          <w:p w:rsidR="00210827" w:rsidRPr="00D509AD" w:rsidRDefault="00E17256" w:rsidP="00210827">
            <w:pPr>
              <w:jc w:val="center"/>
            </w:pPr>
            <w:r>
              <w:t>collectif</w:t>
            </w:r>
          </w:p>
          <w:p w:rsidR="00210827" w:rsidRPr="00D509AD" w:rsidRDefault="00210827" w:rsidP="00210827">
            <w:pPr>
              <w:jc w:val="center"/>
            </w:pPr>
          </w:p>
          <w:p w:rsidR="00210827" w:rsidRPr="00D509AD" w:rsidRDefault="00210827" w:rsidP="00210827">
            <w:pPr>
              <w:jc w:val="center"/>
            </w:pPr>
          </w:p>
          <w:p w:rsidR="00210827" w:rsidRPr="00D509AD" w:rsidRDefault="00E17256" w:rsidP="00210827">
            <w:pPr>
              <w:jc w:val="center"/>
            </w:pPr>
            <w:r>
              <w:t>15</w:t>
            </w:r>
            <w:r w:rsidR="00210827" w:rsidRPr="00D509AD">
              <w:t xml:space="preserve"> minutes</w:t>
            </w:r>
          </w:p>
        </w:tc>
        <w:tc>
          <w:tcPr>
            <w:tcW w:w="5386" w:type="dxa"/>
            <w:vAlign w:val="center"/>
          </w:tcPr>
          <w:p w:rsidR="00914969" w:rsidRDefault="00914969" w:rsidP="00914969">
            <w:pPr>
              <w:pStyle w:val="Titre6"/>
            </w:pPr>
            <w:r>
              <w:t>Découverte des mots référents</w:t>
            </w:r>
          </w:p>
          <w:p w:rsidR="00237AB3" w:rsidRDefault="00237AB3" w:rsidP="00237AB3">
            <w:pPr>
              <w:jc w:val="both"/>
            </w:pPr>
            <w:r>
              <w:t xml:space="preserve">Je propose aux élèves de parler ensemble de chacune des lettres. Pour chaque lettre un élève dira son nom et le son qu’il pense qu’elle chante. </w:t>
            </w:r>
          </w:p>
          <w:p w:rsidR="00237AB3" w:rsidRDefault="00237AB3" w:rsidP="00237AB3">
            <w:pPr>
              <w:jc w:val="both"/>
            </w:pPr>
            <w:r>
              <w:t xml:space="preserve">On accrochera la </w:t>
            </w:r>
            <w:r w:rsidRPr="00237AB3">
              <w:rPr>
                <w:highlight w:val="yellow"/>
              </w:rPr>
              <w:t>carte du geste Borel Maisonny</w:t>
            </w:r>
            <w:r>
              <w:t xml:space="preserve"> qui représente ce phonème.</w:t>
            </w:r>
          </w:p>
          <w:p w:rsidR="00237AB3" w:rsidRDefault="00237AB3" w:rsidP="00237AB3">
            <w:pPr>
              <w:jc w:val="both"/>
            </w:pPr>
            <w:r>
              <w:t xml:space="preserve">Je proposerai ensuite une </w:t>
            </w:r>
            <w:r>
              <w:rPr>
                <w:highlight w:val="yellow"/>
              </w:rPr>
              <w:t xml:space="preserve">carte </w:t>
            </w:r>
            <w:r w:rsidRPr="00237AB3">
              <w:rPr>
                <w:highlight w:val="yellow"/>
              </w:rPr>
              <w:t>image</w:t>
            </w:r>
            <w:r>
              <w:t>. Les élèves doivent deviner le mot retenu pour servir de référent à la lettre en s’aidant du son qu’elle chante.</w:t>
            </w:r>
          </w:p>
          <w:p w:rsidR="00210827" w:rsidRDefault="00E17256" w:rsidP="00E17256">
            <w:pPr>
              <w:jc w:val="both"/>
            </w:pPr>
            <w:r>
              <w:t>On conclue pour chaque lettre en disant « c’est la lettre … qui chante le son … comme dans le mot … ».</w:t>
            </w:r>
          </w:p>
          <w:p w:rsidR="00E17256" w:rsidRPr="00E224F7" w:rsidRDefault="00E17256" w:rsidP="00E17256">
            <w:pPr>
              <w:jc w:val="both"/>
            </w:pPr>
            <w:r>
              <w:t>On explique au fur et à mesure la différence entre les lettres voyelles (qui chantent comme leur nom) et les lettres consonnes (qui chantent un son différent de leur nom)</w:t>
            </w:r>
          </w:p>
        </w:tc>
        <w:tc>
          <w:tcPr>
            <w:tcW w:w="2232" w:type="dxa"/>
            <w:vAlign w:val="center"/>
          </w:tcPr>
          <w:p w:rsidR="00210827" w:rsidRDefault="00786CAC" w:rsidP="00786CAC">
            <w:pPr>
              <w:jc w:val="both"/>
            </w:pPr>
            <w:r>
              <w:t>Attendre son tour.</w:t>
            </w:r>
          </w:p>
          <w:p w:rsidR="00786CAC" w:rsidRDefault="00786CAC" w:rsidP="00786CAC">
            <w:pPr>
              <w:jc w:val="both"/>
            </w:pPr>
            <w:r>
              <w:t xml:space="preserve">Dire le nom de la lettre et proposer un phonème associé. </w:t>
            </w:r>
          </w:p>
          <w:p w:rsidR="00786CAC" w:rsidRDefault="00786CAC" w:rsidP="00786CAC">
            <w:pPr>
              <w:jc w:val="both"/>
            </w:pPr>
            <w:r>
              <w:t>Dire le mot représenté par la carte image.</w:t>
            </w:r>
          </w:p>
          <w:p w:rsidR="00786CAC" w:rsidRDefault="00786CAC" w:rsidP="00786CAC">
            <w:pPr>
              <w:jc w:val="both"/>
            </w:pPr>
            <w:r>
              <w:t>Mémoriser la formule de description d’une relation.</w:t>
            </w:r>
          </w:p>
          <w:p w:rsidR="00786CAC" w:rsidRPr="00E224F7" w:rsidRDefault="00786CAC" w:rsidP="00786CAC">
            <w:pPr>
              <w:jc w:val="both"/>
            </w:pPr>
            <w:r>
              <w:t>Comprendre la différence entre une consonne et une voyelle.</w:t>
            </w:r>
          </w:p>
        </w:tc>
      </w:tr>
      <w:tr w:rsidR="00210827" w:rsidRPr="00D509AD" w:rsidTr="00DD04F4">
        <w:trPr>
          <w:cantSplit/>
          <w:trHeight w:val="2098"/>
        </w:trPr>
        <w:tc>
          <w:tcPr>
            <w:tcW w:w="817" w:type="dxa"/>
            <w:textDirection w:val="btLr"/>
            <w:vAlign w:val="center"/>
          </w:tcPr>
          <w:p w:rsidR="00210827" w:rsidRPr="00210827" w:rsidRDefault="00210827" w:rsidP="00210827">
            <w:pPr>
              <w:jc w:val="center"/>
              <w:rPr>
                <w:b/>
              </w:rPr>
            </w:pPr>
            <w:r w:rsidRPr="00210827">
              <w:rPr>
                <w:b/>
              </w:rPr>
              <w:t>Synthèse et institutionnalisation</w:t>
            </w:r>
          </w:p>
        </w:tc>
        <w:tc>
          <w:tcPr>
            <w:tcW w:w="1418" w:type="dxa"/>
            <w:vAlign w:val="center"/>
          </w:tcPr>
          <w:p w:rsidR="00210827" w:rsidRPr="00D509AD" w:rsidRDefault="00E17256" w:rsidP="00210827">
            <w:pPr>
              <w:jc w:val="center"/>
            </w:pPr>
            <w:r>
              <w:t>collectif</w:t>
            </w:r>
          </w:p>
          <w:p w:rsidR="00210827" w:rsidRPr="00D509AD" w:rsidRDefault="00210827" w:rsidP="00210827">
            <w:pPr>
              <w:jc w:val="center"/>
            </w:pPr>
          </w:p>
          <w:p w:rsidR="00210827" w:rsidRPr="00D509AD" w:rsidRDefault="00210827" w:rsidP="00210827">
            <w:pPr>
              <w:jc w:val="center"/>
            </w:pPr>
          </w:p>
          <w:p w:rsidR="00210827" w:rsidRPr="00D509AD" w:rsidRDefault="00C226D4" w:rsidP="00210827">
            <w:pPr>
              <w:jc w:val="center"/>
            </w:pPr>
            <w:r>
              <w:t>3</w:t>
            </w:r>
            <w:r w:rsidR="00E17256">
              <w:t xml:space="preserve"> </w:t>
            </w:r>
            <w:r w:rsidR="00210827" w:rsidRPr="00D509AD">
              <w:t>minutes</w:t>
            </w:r>
          </w:p>
        </w:tc>
        <w:tc>
          <w:tcPr>
            <w:tcW w:w="5386" w:type="dxa"/>
            <w:vAlign w:val="center"/>
          </w:tcPr>
          <w:p w:rsidR="00914969" w:rsidRDefault="00914969" w:rsidP="00914969">
            <w:pPr>
              <w:pStyle w:val="Titre6"/>
            </w:pPr>
            <w:r>
              <w:t>Mémorisation des relations</w:t>
            </w:r>
          </w:p>
          <w:p w:rsidR="00E17256" w:rsidRDefault="00E17256" w:rsidP="00210827">
            <w:pPr>
              <w:jc w:val="both"/>
            </w:pPr>
            <w:r>
              <w:t xml:space="preserve">Au bout de 4 ou 5 cinq lettres je reprends avec les enfants : « si je vous dis « son » vous me dites « son » comme « mot référent ». » </w:t>
            </w:r>
          </w:p>
          <w:p w:rsidR="00210827" w:rsidRDefault="00E17256" w:rsidP="00210827">
            <w:pPr>
              <w:jc w:val="both"/>
            </w:pPr>
            <w:r>
              <w:t>Je dis également : « c’est le « lettre » de … » et les enfants doivent donner le mot référent</w:t>
            </w:r>
            <w:r w:rsidR="00752929">
              <w:t>.</w:t>
            </w:r>
          </w:p>
          <w:p w:rsidR="00752929" w:rsidRPr="00E224F7" w:rsidRDefault="00752929" w:rsidP="00752929">
            <w:pPr>
              <w:jc w:val="both"/>
            </w:pPr>
            <w:r>
              <w:t xml:space="preserve">Quand la bande est entièrement complétée, une </w:t>
            </w:r>
            <w:hyperlink w:anchor="_Je_sais_lire…" w:history="1">
              <w:r w:rsidRPr="00B8318A">
                <w:rPr>
                  <w:rStyle w:val="Lienhypertexte"/>
                  <w:highlight w:val="yellow"/>
                </w:rPr>
                <w:t>fiche outil</w:t>
              </w:r>
            </w:hyperlink>
            <w:r>
              <w:t xml:space="preserve"> est distribuée aux élèves pour servir de référent individuel et pour travailler à la maison.</w:t>
            </w:r>
          </w:p>
        </w:tc>
        <w:tc>
          <w:tcPr>
            <w:tcW w:w="2232" w:type="dxa"/>
            <w:vAlign w:val="center"/>
          </w:tcPr>
          <w:p w:rsidR="00210827" w:rsidRDefault="00786CAC" w:rsidP="00210827">
            <w:pPr>
              <w:jc w:val="both"/>
            </w:pPr>
            <w:r>
              <w:t>Mémoriser les relations.</w:t>
            </w:r>
          </w:p>
          <w:p w:rsidR="00786CAC" w:rsidRPr="00E224F7" w:rsidRDefault="00786CAC" w:rsidP="00210827">
            <w:pPr>
              <w:jc w:val="both"/>
            </w:pPr>
            <w:r>
              <w:t>Dire une relation de mémoire en essayant de ne pas regarder la bande quand c’est son tour.</w:t>
            </w:r>
          </w:p>
        </w:tc>
      </w:tr>
    </w:tbl>
    <w:p w:rsidR="008175C2" w:rsidRDefault="008175C2"/>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287929" w:rsidRPr="00D509AD" w:rsidTr="008175C2">
        <w:trPr>
          <w:cantSplit/>
          <w:trHeight w:val="1587"/>
        </w:trPr>
        <w:tc>
          <w:tcPr>
            <w:tcW w:w="817" w:type="dxa"/>
            <w:textDirection w:val="btLr"/>
            <w:vAlign w:val="center"/>
          </w:tcPr>
          <w:p w:rsidR="00287929" w:rsidRPr="00210827" w:rsidRDefault="00287929" w:rsidP="00287929">
            <w:pPr>
              <w:jc w:val="center"/>
              <w:rPr>
                <w:b/>
              </w:rPr>
            </w:pPr>
            <w:r w:rsidRPr="00210827">
              <w:rPr>
                <w:b/>
              </w:rPr>
              <w:t xml:space="preserve">Exercices </w:t>
            </w:r>
          </w:p>
        </w:tc>
        <w:tc>
          <w:tcPr>
            <w:tcW w:w="1418" w:type="dxa"/>
            <w:vAlign w:val="center"/>
          </w:tcPr>
          <w:p w:rsidR="00287929" w:rsidRDefault="00287929" w:rsidP="00210827">
            <w:pPr>
              <w:jc w:val="center"/>
            </w:pPr>
            <w:r w:rsidRPr="009447EE">
              <w:t>individuel</w:t>
            </w:r>
          </w:p>
          <w:p w:rsidR="00287929" w:rsidRDefault="00287929" w:rsidP="00210827">
            <w:pPr>
              <w:jc w:val="center"/>
            </w:pPr>
          </w:p>
          <w:p w:rsidR="00287929" w:rsidRDefault="00287929" w:rsidP="00210827">
            <w:pPr>
              <w:jc w:val="center"/>
            </w:pPr>
            <w:r>
              <w:t>15 minutes</w:t>
            </w:r>
          </w:p>
        </w:tc>
        <w:tc>
          <w:tcPr>
            <w:tcW w:w="7618" w:type="dxa"/>
            <w:vAlign w:val="center"/>
          </w:tcPr>
          <w:p w:rsidR="00287929" w:rsidRDefault="00287929" w:rsidP="00210827">
            <w:pPr>
              <w:jc w:val="both"/>
            </w:pPr>
            <w:r>
              <w:t>Fiches d’exercices en autonomie sur les premiers sons de la progression déjà bien maîtrisés par les élèves</w:t>
            </w:r>
            <w:r w:rsidR="000B0997">
              <w:t xml:space="preserve"> (voyelles)</w:t>
            </w:r>
            <w:r>
              <w:t>.</w:t>
            </w:r>
          </w:p>
          <w:p w:rsidR="008175C2" w:rsidRDefault="008175C2" w:rsidP="00210827">
            <w:pPr>
              <w:jc w:val="both"/>
            </w:pPr>
          </w:p>
          <w:p w:rsidR="00287929" w:rsidRDefault="00287929" w:rsidP="005D12E8">
            <w:pPr>
              <w:jc w:val="both"/>
            </w:pPr>
            <w:r>
              <w:t>Exercices sur les mêmes sons dans le cahier pour apprendre à reconnaître les consignes et à les exécuter comme attendu (matériel, présentation, …).</w:t>
            </w:r>
          </w:p>
        </w:tc>
      </w:tr>
    </w:tbl>
    <w:p w:rsidR="00816589" w:rsidRPr="005D12E8" w:rsidRDefault="005D12E8" w:rsidP="005D12E8">
      <w:pPr>
        <w:pStyle w:val="Titre2"/>
      </w:pPr>
      <w:r>
        <w:br w:type="page"/>
      </w:r>
      <w:bookmarkStart w:id="9" w:name="_Toc432009375"/>
      <w:r w:rsidR="00C62841" w:rsidRPr="005D12E8">
        <w:lastRenderedPageBreak/>
        <w:t>Séance 2 : le loto de l’alphabet</w:t>
      </w:r>
      <w:bookmarkEnd w:id="9"/>
      <w:r w:rsidR="00575B52" w:rsidRPr="005D12E8">
        <w:t xml:space="preserve"> </w:t>
      </w:r>
    </w:p>
    <w:p w:rsidR="00C62841" w:rsidRDefault="00235D65" w:rsidP="00816589">
      <w:pPr>
        <w:spacing w:line="360" w:lineRule="auto"/>
        <w:rPr>
          <w:b/>
          <w:color w:val="F79646"/>
          <w:sz w:val="28"/>
          <w:szCs w:val="28"/>
        </w:rPr>
      </w:pPr>
      <w:r>
        <w:rPr>
          <w:noProof/>
          <w:szCs w:val="28"/>
        </w:rPr>
        <w:drawing>
          <wp:anchor distT="0" distB="0" distL="114300" distR="114300" simplePos="0" relativeHeight="251660288" behindDoc="0" locked="0" layoutInCell="1" allowOverlap="1">
            <wp:simplePos x="0" y="0"/>
            <wp:positionH relativeFrom="column">
              <wp:posOffset>5419090</wp:posOffset>
            </wp:positionH>
            <wp:positionV relativeFrom="paragraph">
              <wp:posOffset>-463550</wp:posOffset>
            </wp:positionV>
            <wp:extent cx="713105" cy="1010285"/>
            <wp:effectExtent l="57150" t="38100" r="48895" b="56515"/>
            <wp:wrapSquare wrapText="bothSides"/>
            <wp:docPr id="57" name="Image 38" descr="Lotos de lalphabet _boite à outil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tos de lalphabet _boite à outils_"/>
                    <pic:cNvPicPr>
                      <a:picLocks noChangeAspect="1" noChangeArrowheads="1"/>
                    </pic:cNvPicPr>
                  </pic:nvPicPr>
                  <pic:blipFill>
                    <a:blip r:embed="rId9" cstate="print"/>
                    <a:srcRect/>
                    <a:stretch>
                      <a:fillRect/>
                    </a:stretch>
                  </pic:blipFill>
                  <pic:spPr bwMode="auto">
                    <a:xfrm>
                      <a:off x="0" y="0"/>
                      <a:ext cx="713105" cy="1010285"/>
                    </a:xfrm>
                    <a:prstGeom prst="rect">
                      <a:avLst/>
                    </a:prstGeom>
                    <a:noFill/>
                    <a:ln w="28575" cmpd="sng">
                      <a:solidFill>
                        <a:srgbClr val="000000"/>
                      </a:solidFill>
                      <a:miter lim="800000"/>
                      <a:headEnd/>
                      <a:tailEnd/>
                    </a:ln>
                    <a:effectLst>
                      <a:outerShdw dist="35921" dir="2700000" algn="ctr" rotWithShape="0">
                        <a:srgbClr val="808080"/>
                      </a:outerShdw>
                    </a:effectLst>
                  </pic:spPr>
                </pic:pic>
              </a:graphicData>
            </a:graphic>
          </wp:anchor>
        </w:drawing>
      </w:r>
      <w:r w:rsidR="00575B52" w:rsidRPr="00575B52">
        <w:rPr>
          <w:szCs w:val="28"/>
        </w:rPr>
        <w:t xml:space="preserve">(plusieurs séances pour </w:t>
      </w:r>
      <w:r w:rsidR="00575B52">
        <w:rPr>
          <w:szCs w:val="28"/>
        </w:rPr>
        <w:t xml:space="preserve">bien </w:t>
      </w:r>
      <w:r w:rsidR="00816589">
        <w:rPr>
          <w:szCs w:val="28"/>
        </w:rPr>
        <w:t>mémoriser en jouant sur les variantes du jeu)</w:t>
      </w:r>
    </w:p>
    <w:p w:rsidR="00C62841" w:rsidRPr="0007068B" w:rsidRDefault="00C62841" w:rsidP="00575B52">
      <w:pPr>
        <w:spacing w:before="120" w:line="360" w:lineRule="auto"/>
      </w:pPr>
      <w:r>
        <w:rPr>
          <w:b/>
        </w:rPr>
        <w:sym w:font="Wingdings" w:char="F0C4"/>
      </w:r>
      <w:r w:rsidRPr="0007068B">
        <w:rPr>
          <w:b/>
        </w:rPr>
        <w:t>Objectif</w:t>
      </w:r>
      <w:r w:rsidRPr="0007068B">
        <w:t xml:space="preserve"> : </w:t>
      </w:r>
      <w:r w:rsidRPr="00C62841">
        <w:t>associer lettre et image pour mémoriser le lien graphème/phonème</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C62841" w:rsidRPr="00752929" w:rsidTr="00C62841">
        <w:tc>
          <w:tcPr>
            <w:tcW w:w="817" w:type="dxa"/>
          </w:tcPr>
          <w:p w:rsidR="00C62841" w:rsidRPr="00752929" w:rsidRDefault="00C62841" w:rsidP="00C62841">
            <w:pPr>
              <w:jc w:val="center"/>
              <w:rPr>
                <w:b/>
                <w:sz w:val="20"/>
                <w:szCs w:val="20"/>
              </w:rPr>
            </w:pPr>
            <w:r w:rsidRPr="00752929">
              <w:rPr>
                <w:b/>
                <w:sz w:val="20"/>
                <w:szCs w:val="20"/>
              </w:rPr>
              <w:t>Phases</w:t>
            </w:r>
          </w:p>
        </w:tc>
        <w:tc>
          <w:tcPr>
            <w:tcW w:w="1418" w:type="dxa"/>
          </w:tcPr>
          <w:p w:rsidR="00C62841" w:rsidRPr="00752929" w:rsidRDefault="00C62841" w:rsidP="00C62841">
            <w:pPr>
              <w:jc w:val="center"/>
              <w:rPr>
                <w:b/>
                <w:sz w:val="20"/>
                <w:szCs w:val="20"/>
              </w:rPr>
            </w:pPr>
            <w:r w:rsidRPr="00752929">
              <w:rPr>
                <w:b/>
                <w:sz w:val="20"/>
                <w:szCs w:val="20"/>
              </w:rPr>
              <w:t>Organisation</w:t>
            </w:r>
          </w:p>
        </w:tc>
        <w:tc>
          <w:tcPr>
            <w:tcW w:w="5386" w:type="dxa"/>
          </w:tcPr>
          <w:p w:rsidR="00C62841" w:rsidRPr="00752929" w:rsidRDefault="00C62841" w:rsidP="00C62841">
            <w:pPr>
              <w:jc w:val="center"/>
              <w:rPr>
                <w:b/>
                <w:sz w:val="20"/>
                <w:szCs w:val="20"/>
              </w:rPr>
            </w:pPr>
            <w:r w:rsidRPr="00752929">
              <w:rPr>
                <w:b/>
                <w:sz w:val="20"/>
                <w:szCs w:val="20"/>
              </w:rPr>
              <w:t>Activités</w:t>
            </w:r>
          </w:p>
        </w:tc>
        <w:tc>
          <w:tcPr>
            <w:tcW w:w="2232" w:type="dxa"/>
          </w:tcPr>
          <w:p w:rsidR="00C62841" w:rsidRPr="00752929" w:rsidRDefault="00C62841" w:rsidP="00C62841">
            <w:pPr>
              <w:jc w:val="center"/>
              <w:rPr>
                <w:b/>
                <w:sz w:val="20"/>
                <w:szCs w:val="20"/>
              </w:rPr>
            </w:pPr>
            <w:r w:rsidRPr="00752929">
              <w:rPr>
                <w:b/>
                <w:sz w:val="20"/>
                <w:szCs w:val="20"/>
              </w:rPr>
              <w:t>Activités de l’élève</w:t>
            </w:r>
          </w:p>
        </w:tc>
      </w:tr>
      <w:tr w:rsidR="00C62841" w:rsidRPr="00D509AD" w:rsidTr="00C62841">
        <w:trPr>
          <w:cantSplit/>
          <w:trHeight w:val="1134"/>
        </w:trPr>
        <w:tc>
          <w:tcPr>
            <w:tcW w:w="817" w:type="dxa"/>
            <w:textDirection w:val="btLr"/>
            <w:vAlign w:val="center"/>
          </w:tcPr>
          <w:p w:rsidR="00C62841" w:rsidRPr="00C62841" w:rsidRDefault="00C62841" w:rsidP="00C62841">
            <w:pPr>
              <w:ind w:left="113" w:right="113"/>
              <w:jc w:val="center"/>
              <w:rPr>
                <w:b/>
              </w:rPr>
            </w:pPr>
            <w:r w:rsidRPr="00C62841">
              <w:rPr>
                <w:b/>
              </w:rPr>
              <w:t>Mise en route</w:t>
            </w:r>
          </w:p>
        </w:tc>
        <w:tc>
          <w:tcPr>
            <w:tcW w:w="1418" w:type="dxa"/>
            <w:vAlign w:val="center"/>
          </w:tcPr>
          <w:p w:rsidR="00C62841" w:rsidRPr="00D509AD" w:rsidRDefault="00752929" w:rsidP="00C62841">
            <w:pPr>
              <w:jc w:val="center"/>
            </w:pPr>
            <w:r>
              <w:t>collectif</w:t>
            </w:r>
          </w:p>
          <w:p w:rsidR="00C62841" w:rsidRPr="00D509AD" w:rsidRDefault="00C62841" w:rsidP="00C62841">
            <w:pPr>
              <w:jc w:val="center"/>
            </w:pPr>
          </w:p>
          <w:p w:rsidR="00C62841" w:rsidRPr="00D509AD" w:rsidRDefault="00C62841" w:rsidP="00C62841">
            <w:pPr>
              <w:jc w:val="center"/>
            </w:pPr>
          </w:p>
          <w:p w:rsidR="00C62841" w:rsidRPr="00D509AD" w:rsidRDefault="00752929" w:rsidP="00C62841">
            <w:pPr>
              <w:jc w:val="center"/>
            </w:pPr>
            <w:r>
              <w:t>2</w:t>
            </w:r>
            <w:r w:rsidR="00C62841" w:rsidRPr="00D509AD">
              <w:t xml:space="preserve"> minutes</w:t>
            </w:r>
          </w:p>
        </w:tc>
        <w:tc>
          <w:tcPr>
            <w:tcW w:w="5386" w:type="dxa"/>
            <w:vAlign w:val="center"/>
          </w:tcPr>
          <w:p w:rsidR="00752929" w:rsidRDefault="00752929" w:rsidP="00752929">
            <w:pPr>
              <w:jc w:val="both"/>
            </w:pPr>
            <w:r>
              <w:t>Je propose aux élèves de jouer à un jeu de loto afin de bien mémoriser les lettres et les sons et dessins associés.</w:t>
            </w:r>
          </w:p>
          <w:p w:rsidR="00C62841" w:rsidRPr="00E224F7" w:rsidRDefault="00752929" w:rsidP="00C62841">
            <w:pPr>
              <w:jc w:val="both"/>
            </w:pPr>
            <w:r>
              <w:t xml:space="preserve">Chaque élève reçoit une </w:t>
            </w:r>
            <w:r w:rsidRPr="00C85548">
              <w:rPr>
                <w:highlight w:val="yellow"/>
              </w:rPr>
              <w:t>planche</w:t>
            </w:r>
            <w:r>
              <w:t xml:space="preserve"> avec les images de référence (planche 3). Il s’agit de poser chaque </w:t>
            </w:r>
            <w:r w:rsidR="00DE2163" w:rsidRPr="00DE2163">
              <w:rPr>
                <w:highlight w:val="yellow"/>
              </w:rPr>
              <w:t>carte</w:t>
            </w:r>
            <w:r w:rsidR="00DE2163">
              <w:t xml:space="preserve"> </w:t>
            </w:r>
            <w:r w:rsidRPr="00C85548">
              <w:rPr>
                <w:highlight w:val="yellow"/>
              </w:rPr>
              <w:t>lettre</w:t>
            </w:r>
            <w:r>
              <w:t xml:space="preserve"> sur le bon dessin (et de dire le nom de la lettre et celui du dessin si on joue collectivement).</w:t>
            </w:r>
          </w:p>
        </w:tc>
        <w:tc>
          <w:tcPr>
            <w:tcW w:w="2232" w:type="dxa"/>
            <w:vAlign w:val="center"/>
          </w:tcPr>
          <w:p w:rsidR="00C62841" w:rsidRDefault="00752929" w:rsidP="00C62841">
            <w:pPr>
              <w:jc w:val="both"/>
            </w:pPr>
            <w:r>
              <w:t>Observer le matériel.</w:t>
            </w:r>
          </w:p>
          <w:p w:rsidR="00752929" w:rsidRPr="00E224F7" w:rsidRDefault="00752929" w:rsidP="00C62841">
            <w:pPr>
              <w:jc w:val="both"/>
            </w:pPr>
            <w:r>
              <w:t>Comprendre et mémoriser le principe du jeu.</w:t>
            </w:r>
          </w:p>
        </w:tc>
      </w:tr>
      <w:tr w:rsidR="00C62841" w:rsidRPr="00D509AD" w:rsidTr="00C62841">
        <w:trPr>
          <w:cantSplit/>
          <w:trHeight w:val="1474"/>
        </w:trPr>
        <w:tc>
          <w:tcPr>
            <w:tcW w:w="817" w:type="dxa"/>
            <w:textDirection w:val="btLr"/>
            <w:vAlign w:val="center"/>
          </w:tcPr>
          <w:p w:rsidR="00C62841" w:rsidRPr="00C62841" w:rsidRDefault="00C62841" w:rsidP="008579B2">
            <w:pPr>
              <w:jc w:val="center"/>
              <w:rPr>
                <w:b/>
              </w:rPr>
            </w:pPr>
            <w:r w:rsidRPr="00C62841">
              <w:rPr>
                <w:b/>
              </w:rPr>
              <w:t>Manipulation</w:t>
            </w:r>
          </w:p>
        </w:tc>
        <w:tc>
          <w:tcPr>
            <w:tcW w:w="1418" w:type="dxa"/>
            <w:vAlign w:val="center"/>
          </w:tcPr>
          <w:p w:rsidR="00C62841" w:rsidRPr="00D509AD" w:rsidRDefault="00752929" w:rsidP="00C62841">
            <w:pPr>
              <w:jc w:val="center"/>
            </w:pPr>
            <w:r>
              <w:t>jeu</w:t>
            </w:r>
          </w:p>
          <w:p w:rsidR="00C62841" w:rsidRPr="00D509AD" w:rsidRDefault="00C62841" w:rsidP="00C62841">
            <w:pPr>
              <w:jc w:val="center"/>
            </w:pPr>
          </w:p>
          <w:p w:rsidR="00C62841" w:rsidRPr="00D509AD" w:rsidRDefault="00C62841" w:rsidP="00C62841">
            <w:pPr>
              <w:jc w:val="center"/>
            </w:pPr>
          </w:p>
          <w:p w:rsidR="00C62841" w:rsidRPr="00D509AD" w:rsidRDefault="00752929" w:rsidP="00C62841">
            <w:pPr>
              <w:jc w:val="center"/>
            </w:pPr>
            <w:r>
              <w:t>15</w:t>
            </w:r>
            <w:r w:rsidR="00C62841" w:rsidRPr="00D509AD">
              <w:t xml:space="preserve"> minutes</w:t>
            </w:r>
          </w:p>
        </w:tc>
        <w:tc>
          <w:tcPr>
            <w:tcW w:w="5386" w:type="dxa"/>
            <w:vAlign w:val="center"/>
          </w:tcPr>
          <w:p w:rsidR="00752929" w:rsidRDefault="00752929" w:rsidP="00752929">
            <w:pPr>
              <w:jc w:val="both"/>
            </w:pPr>
            <w:r>
              <w:t>Deux règles possibles : chaque élève joue pour lui avec ses étiquettes ou sa planche ou on rempli les planche à tour de rôle en faisant participer tout le monde</w:t>
            </w:r>
            <w:r w:rsidR="00CE5B1D">
              <w:t xml:space="preserve"> (les étiquettes sont mélangées en tas sur la table)</w:t>
            </w:r>
            <w:r>
              <w:t xml:space="preserve">. </w:t>
            </w:r>
          </w:p>
          <w:p w:rsidR="00752929" w:rsidRPr="00575B52" w:rsidRDefault="00ED5ADD" w:rsidP="00752929">
            <w:pPr>
              <w:jc w:val="both"/>
              <w:rPr>
                <w:i/>
                <w:u w:val="single"/>
              </w:rPr>
            </w:pPr>
            <w:r>
              <w:rPr>
                <w:i/>
                <w:u w:val="single"/>
              </w:rPr>
              <w:t>Variantes</w:t>
            </w:r>
            <w:r w:rsidR="00752929" w:rsidRPr="00575B52">
              <w:rPr>
                <w:i/>
                <w:u w:val="single"/>
              </w:rPr>
              <w:t> :</w:t>
            </w:r>
          </w:p>
          <w:p w:rsidR="00CE5B1D" w:rsidRDefault="00CE5B1D" w:rsidP="000B0997">
            <w:pPr>
              <w:numPr>
                <w:ilvl w:val="0"/>
                <w:numId w:val="11"/>
              </w:numPr>
              <w:jc w:val="both"/>
              <w:rPr>
                <w:i/>
              </w:rPr>
            </w:pPr>
            <w:r>
              <w:rPr>
                <w:i/>
              </w:rPr>
              <w:t>Pour la première partie :</w:t>
            </w:r>
            <w:r w:rsidR="00752929" w:rsidRPr="00C62843">
              <w:rPr>
                <w:i/>
              </w:rPr>
              <w:t xml:space="preserve"> envisa</w:t>
            </w:r>
            <w:r>
              <w:rPr>
                <w:i/>
              </w:rPr>
              <w:t>ger une seule planche pour tous.</w:t>
            </w:r>
          </w:p>
          <w:p w:rsidR="00CE5B1D" w:rsidRDefault="00CE5B1D" w:rsidP="000B0997">
            <w:pPr>
              <w:numPr>
                <w:ilvl w:val="0"/>
                <w:numId w:val="11"/>
              </w:numPr>
              <w:jc w:val="both"/>
              <w:rPr>
                <w:i/>
              </w:rPr>
            </w:pPr>
            <w:r>
              <w:rPr>
                <w:i/>
              </w:rPr>
              <w:t>U</w:t>
            </w:r>
            <w:r w:rsidR="00752929" w:rsidRPr="00CE5B1D">
              <w:rPr>
                <w:i/>
              </w:rPr>
              <w:t>tiliser des étiquettes lettres de différentes graphies pour continuer à travailler les équivalences.</w:t>
            </w:r>
          </w:p>
          <w:p w:rsidR="00C62841" w:rsidRDefault="00CE5B1D" w:rsidP="000B0997">
            <w:pPr>
              <w:numPr>
                <w:ilvl w:val="0"/>
                <w:numId w:val="11"/>
              </w:numPr>
              <w:jc w:val="both"/>
              <w:rPr>
                <w:i/>
              </w:rPr>
            </w:pPr>
            <w:r>
              <w:rPr>
                <w:i/>
              </w:rPr>
              <w:t>S’ai</w:t>
            </w:r>
            <w:r w:rsidR="00752929" w:rsidRPr="00CE5B1D">
              <w:rPr>
                <w:i/>
              </w:rPr>
              <w:t>de</w:t>
            </w:r>
            <w:r>
              <w:rPr>
                <w:i/>
              </w:rPr>
              <w:t>r</w:t>
            </w:r>
            <w:r w:rsidR="00752929" w:rsidRPr="00CE5B1D">
              <w:rPr>
                <w:i/>
              </w:rPr>
              <w:t xml:space="preserve"> de la fiche outil qui associe lettres et dessins pour ceux qui en ont besoin</w:t>
            </w:r>
            <w:r>
              <w:rPr>
                <w:i/>
              </w:rPr>
              <w:t xml:space="preserve"> ou pour comprendre une erreur (étiquette qui ne s’associe pas à une case vide en fin de partie).</w:t>
            </w:r>
          </w:p>
          <w:p w:rsidR="003C3E8B" w:rsidRDefault="003C3E8B" w:rsidP="000B0997">
            <w:pPr>
              <w:numPr>
                <w:ilvl w:val="0"/>
                <w:numId w:val="11"/>
              </w:numPr>
              <w:jc w:val="both"/>
              <w:rPr>
                <w:i/>
              </w:rPr>
            </w:pPr>
            <w:r>
              <w:rPr>
                <w:i/>
              </w:rPr>
              <w:t>Se placer de façon à voir la bande de l’alphabet au début, puis de façon à devoir se retourner vers la bande si besoin, puis sans aucun modèle (bande de l’alphabet dissimulée).</w:t>
            </w:r>
          </w:p>
          <w:p w:rsidR="006B77B5" w:rsidRDefault="006B77B5" w:rsidP="000B0997">
            <w:pPr>
              <w:numPr>
                <w:ilvl w:val="0"/>
                <w:numId w:val="11"/>
              </w:numPr>
              <w:jc w:val="both"/>
              <w:rPr>
                <w:i/>
              </w:rPr>
            </w:pPr>
            <w:r w:rsidRPr="00CB5AD2">
              <w:rPr>
                <w:i/>
              </w:rPr>
              <w:t>Quand le jeu est bien maîtrisé, les élèves jouent à deux sur une planche, ils se répartissent les cartes au hasard et doivent poser les cartes dans l’ordre alphabétique en verbalisant le lien lettre, son, image</w:t>
            </w:r>
            <w:r>
              <w:rPr>
                <w:i/>
              </w:rPr>
              <w:t>.</w:t>
            </w:r>
          </w:p>
          <w:p w:rsidR="006B77B5" w:rsidRDefault="006B77B5" w:rsidP="000B0997">
            <w:pPr>
              <w:numPr>
                <w:ilvl w:val="0"/>
                <w:numId w:val="11"/>
              </w:numPr>
              <w:jc w:val="both"/>
              <w:rPr>
                <w:i/>
              </w:rPr>
            </w:pPr>
            <w:r w:rsidRPr="00CB5AD2">
              <w:rPr>
                <w:i/>
              </w:rPr>
              <w:t>Quand le jeu est bien maîtrisé, les élèv</w:t>
            </w:r>
            <w:r>
              <w:rPr>
                <w:i/>
              </w:rPr>
              <w:t>es jouent à deux sur une planche déjà complétée, ils doivent retirer une à une les cartes de la planche en verbalisant et vérifient en retirant la carte.</w:t>
            </w:r>
          </w:p>
          <w:p w:rsidR="000B0997" w:rsidRPr="00CE5B1D" w:rsidRDefault="000B0997" w:rsidP="000B0997">
            <w:pPr>
              <w:numPr>
                <w:ilvl w:val="0"/>
                <w:numId w:val="11"/>
              </w:numPr>
              <w:jc w:val="both"/>
              <w:rPr>
                <w:i/>
              </w:rPr>
            </w:pPr>
            <w:r>
              <w:rPr>
                <w:i/>
              </w:rPr>
              <w:t>Changer les supports : images à poser des planches avec les lettres / dessins Borel Maisonny à poser sur une planche avec les lettres ou une planche avec les images.</w:t>
            </w:r>
          </w:p>
        </w:tc>
        <w:tc>
          <w:tcPr>
            <w:tcW w:w="2232" w:type="dxa"/>
            <w:vAlign w:val="center"/>
          </w:tcPr>
          <w:p w:rsidR="00C62841" w:rsidRDefault="00CE5B1D" w:rsidP="00CE5B1D">
            <w:pPr>
              <w:jc w:val="both"/>
            </w:pPr>
            <w:r>
              <w:t>Comprendre et mémoriser la règle  du jeu pour la séance.</w:t>
            </w:r>
          </w:p>
          <w:p w:rsidR="00CE5B1D" w:rsidRDefault="00CE5B1D" w:rsidP="00CE5B1D">
            <w:pPr>
              <w:jc w:val="both"/>
            </w:pPr>
            <w:r>
              <w:t>Tirer une étiquette et la placer sur le dessin correspondant</w:t>
            </w:r>
            <w:r w:rsidR="005073C8">
              <w:t> :</w:t>
            </w:r>
          </w:p>
          <w:p w:rsidR="005073C8" w:rsidRDefault="005073C8" w:rsidP="00660B1E">
            <w:pPr>
              <w:numPr>
                <w:ilvl w:val="0"/>
                <w:numId w:val="12"/>
              </w:numPr>
              <w:jc w:val="both"/>
            </w:pPr>
            <w:r>
              <w:t>en ayant recours à un modèle,</w:t>
            </w:r>
          </w:p>
          <w:p w:rsidR="005073C8" w:rsidRPr="00E224F7" w:rsidRDefault="005073C8" w:rsidP="00660B1E">
            <w:pPr>
              <w:numPr>
                <w:ilvl w:val="0"/>
                <w:numId w:val="12"/>
              </w:numPr>
              <w:jc w:val="both"/>
            </w:pPr>
            <w:r>
              <w:t>de mémoire.</w:t>
            </w:r>
          </w:p>
        </w:tc>
      </w:tr>
    </w:tbl>
    <w:p w:rsidR="00C62841" w:rsidRDefault="00C62841" w:rsidP="00C62841">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816589" w:rsidRPr="00D509AD" w:rsidTr="00272E2A">
        <w:trPr>
          <w:cantSplit/>
          <w:trHeight w:val="2098"/>
        </w:trPr>
        <w:tc>
          <w:tcPr>
            <w:tcW w:w="817" w:type="dxa"/>
            <w:textDirection w:val="btLr"/>
            <w:vAlign w:val="center"/>
          </w:tcPr>
          <w:p w:rsidR="00816589" w:rsidRPr="00C62841" w:rsidRDefault="00816589" w:rsidP="00C62841">
            <w:pPr>
              <w:jc w:val="center"/>
              <w:rPr>
                <w:b/>
              </w:rPr>
            </w:pPr>
            <w:r w:rsidRPr="00C62841">
              <w:rPr>
                <w:b/>
              </w:rPr>
              <w:t>Exercices et systématisation</w:t>
            </w:r>
          </w:p>
        </w:tc>
        <w:tc>
          <w:tcPr>
            <w:tcW w:w="1418" w:type="dxa"/>
            <w:vAlign w:val="center"/>
          </w:tcPr>
          <w:p w:rsidR="00816589" w:rsidRDefault="00816589" w:rsidP="00C62841">
            <w:pPr>
              <w:jc w:val="center"/>
            </w:pPr>
            <w:r w:rsidRPr="009447EE">
              <w:t>individuel</w:t>
            </w:r>
            <w:r>
              <w:t xml:space="preserve"> ou collectif</w:t>
            </w:r>
          </w:p>
          <w:p w:rsidR="00816589" w:rsidRDefault="00816589" w:rsidP="00C62841">
            <w:pPr>
              <w:jc w:val="center"/>
            </w:pPr>
          </w:p>
          <w:p w:rsidR="00816589" w:rsidRDefault="00816589" w:rsidP="00C62841">
            <w:pPr>
              <w:jc w:val="center"/>
            </w:pPr>
            <w:r>
              <w:t>15 minutes</w:t>
            </w:r>
          </w:p>
        </w:tc>
        <w:tc>
          <w:tcPr>
            <w:tcW w:w="7618" w:type="dxa"/>
            <w:vAlign w:val="center"/>
          </w:tcPr>
          <w:p w:rsidR="00816589" w:rsidRDefault="00816589" w:rsidP="00C62841">
            <w:pPr>
              <w:jc w:val="both"/>
              <w:rPr>
                <w:szCs w:val="28"/>
              </w:rPr>
            </w:pPr>
            <w:r w:rsidRPr="005B3659">
              <w:rPr>
                <w:b/>
                <w:szCs w:val="28"/>
              </w:rPr>
              <w:t>Reprise</w:t>
            </w:r>
            <w:r>
              <w:rPr>
                <w:szCs w:val="28"/>
              </w:rPr>
              <w:t xml:space="preserve"> du jeu avec l’AVS pour systématiser et, plus tard, réactualiser en cours d’année</w:t>
            </w:r>
          </w:p>
          <w:p w:rsidR="006810D2" w:rsidRDefault="006810D2" w:rsidP="00C62841">
            <w:pPr>
              <w:jc w:val="both"/>
              <w:rPr>
                <w:szCs w:val="28"/>
              </w:rPr>
            </w:pPr>
            <w:r w:rsidRPr="006810D2">
              <w:rPr>
                <w:b/>
                <w:szCs w:val="28"/>
              </w:rPr>
              <w:t>Suite des exercices</w:t>
            </w:r>
            <w:r>
              <w:rPr>
                <w:szCs w:val="28"/>
              </w:rPr>
              <w:t xml:space="preserve"> commencés en séance 1 sur les sons les plus simples.</w:t>
            </w:r>
          </w:p>
          <w:p w:rsidR="005B3659" w:rsidRDefault="005B3659" w:rsidP="005B3659">
            <w:pPr>
              <w:jc w:val="both"/>
            </w:pPr>
            <w:r w:rsidRPr="005B3659">
              <w:rPr>
                <w:b/>
              </w:rPr>
              <w:t>Dictées</w:t>
            </w:r>
            <w:r>
              <w:t xml:space="preserve"> : je montre (ou l’AVS) une image ou un geste Borel Maisonny aux élèves et ceux-ci doivent écrire la lettre correspondante sur </w:t>
            </w:r>
            <w:r w:rsidRPr="005B3659">
              <w:t>l’ardoise</w:t>
            </w:r>
            <w:r>
              <w:t>.</w:t>
            </w:r>
          </w:p>
        </w:tc>
      </w:tr>
    </w:tbl>
    <w:p w:rsidR="00660B1E" w:rsidRDefault="009016DF" w:rsidP="005D12E8">
      <w:pPr>
        <w:pStyle w:val="Titre2"/>
      </w:pPr>
      <w:r>
        <w:rPr>
          <w:rFonts w:ascii="Script Ecole 2" w:hAnsi="Script Ecole 2"/>
        </w:rPr>
        <w:br w:type="page"/>
      </w:r>
      <w:bookmarkStart w:id="10" w:name="_Toc432009376"/>
      <w:r w:rsidR="00660B1E">
        <w:lastRenderedPageBreak/>
        <w:t xml:space="preserve">Séance 3 : dés </w:t>
      </w:r>
      <w:r w:rsidR="000D3803">
        <w:t>des syllabes</w:t>
      </w:r>
      <w:bookmarkEnd w:id="10"/>
    </w:p>
    <w:p w:rsidR="00660B1E" w:rsidRPr="00E65073" w:rsidRDefault="00376BC4" w:rsidP="00660B1E">
      <w:pPr>
        <w:spacing w:before="120" w:line="360" w:lineRule="auto"/>
      </w:pPr>
      <w:r>
        <w:rPr>
          <w:b/>
          <w:noProof/>
        </w:rPr>
        <w:drawing>
          <wp:anchor distT="0" distB="0" distL="114300" distR="114300" simplePos="0" relativeHeight="251661312" behindDoc="0" locked="0" layoutInCell="1" allowOverlap="1">
            <wp:simplePos x="0" y="0"/>
            <wp:positionH relativeFrom="column">
              <wp:posOffset>4864100</wp:posOffset>
            </wp:positionH>
            <wp:positionV relativeFrom="paragraph">
              <wp:posOffset>-266700</wp:posOffset>
            </wp:positionV>
            <wp:extent cx="1269365" cy="897255"/>
            <wp:effectExtent l="76200" t="38100" r="140335" b="93345"/>
            <wp:wrapSquare wrapText="bothSides"/>
            <wp:docPr id="58" name="Image 57" descr="20151001_13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404.jpg"/>
                    <pic:cNvPicPr/>
                  </pic:nvPicPr>
                  <pic:blipFill>
                    <a:blip r:embed="rId13" cstate="print"/>
                    <a:stretch>
                      <a:fillRect/>
                    </a:stretch>
                  </pic:blipFill>
                  <pic:spPr>
                    <a:xfrm>
                      <a:off x="0" y="0"/>
                      <a:ext cx="1269365" cy="897255"/>
                    </a:xfrm>
                    <a:prstGeom prst="rect">
                      <a:avLst/>
                    </a:prstGeom>
                    <a:ln w="381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660B1E">
        <w:rPr>
          <w:b/>
        </w:rPr>
        <w:sym w:font="Wingdings" w:char="F0C4"/>
      </w:r>
      <w:r w:rsidR="00660B1E" w:rsidRPr="0007068B">
        <w:rPr>
          <w:b/>
        </w:rPr>
        <w:t>Objectif</w:t>
      </w:r>
      <w:r w:rsidR="00660B1E" w:rsidRPr="0007068B">
        <w:t xml:space="preserve"> : </w:t>
      </w:r>
      <w:r w:rsidR="00E65073" w:rsidRPr="00E65073">
        <w:t>fusionner un phonème consonne et un phonème voyelle pour produire une syllabe.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660B1E" w:rsidRPr="00752929" w:rsidTr="00AA6192">
        <w:tc>
          <w:tcPr>
            <w:tcW w:w="817" w:type="dxa"/>
          </w:tcPr>
          <w:p w:rsidR="00660B1E" w:rsidRPr="00752929" w:rsidRDefault="00660B1E" w:rsidP="00AA6192">
            <w:pPr>
              <w:jc w:val="center"/>
              <w:rPr>
                <w:b/>
                <w:sz w:val="20"/>
                <w:szCs w:val="20"/>
              </w:rPr>
            </w:pPr>
            <w:r w:rsidRPr="00752929">
              <w:rPr>
                <w:b/>
                <w:sz w:val="20"/>
                <w:szCs w:val="20"/>
              </w:rPr>
              <w:t>Phases</w:t>
            </w:r>
          </w:p>
        </w:tc>
        <w:tc>
          <w:tcPr>
            <w:tcW w:w="1418" w:type="dxa"/>
          </w:tcPr>
          <w:p w:rsidR="00660B1E" w:rsidRPr="00752929" w:rsidRDefault="00660B1E" w:rsidP="00AA6192">
            <w:pPr>
              <w:jc w:val="center"/>
              <w:rPr>
                <w:b/>
                <w:sz w:val="20"/>
                <w:szCs w:val="20"/>
              </w:rPr>
            </w:pPr>
            <w:r w:rsidRPr="00752929">
              <w:rPr>
                <w:b/>
                <w:sz w:val="20"/>
                <w:szCs w:val="20"/>
              </w:rPr>
              <w:t>Organisation</w:t>
            </w:r>
          </w:p>
        </w:tc>
        <w:tc>
          <w:tcPr>
            <w:tcW w:w="5386" w:type="dxa"/>
          </w:tcPr>
          <w:p w:rsidR="00660B1E" w:rsidRPr="00752929" w:rsidRDefault="00660B1E" w:rsidP="00AA6192">
            <w:pPr>
              <w:jc w:val="center"/>
              <w:rPr>
                <w:b/>
                <w:sz w:val="20"/>
                <w:szCs w:val="20"/>
              </w:rPr>
            </w:pPr>
            <w:r w:rsidRPr="00752929">
              <w:rPr>
                <w:b/>
                <w:sz w:val="20"/>
                <w:szCs w:val="20"/>
              </w:rPr>
              <w:t>Activités</w:t>
            </w:r>
          </w:p>
        </w:tc>
        <w:tc>
          <w:tcPr>
            <w:tcW w:w="2232" w:type="dxa"/>
          </w:tcPr>
          <w:p w:rsidR="00660B1E" w:rsidRPr="00752929" w:rsidRDefault="00660B1E" w:rsidP="00AA6192">
            <w:pPr>
              <w:jc w:val="center"/>
              <w:rPr>
                <w:b/>
                <w:sz w:val="20"/>
                <w:szCs w:val="20"/>
              </w:rPr>
            </w:pPr>
            <w:r w:rsidRPr="00752929">
              <w:rPr>
                <w:b/>
                <w:sz w:val="20"/>
                <w:szCs w:val="20"/>
              </w:rPr>
              <w:t>Activités de l’élève</w:t>
            </w:r>
          </w:p>
        </w:tc>
      </w:tr>
      <w:tr w:rsidR="00660B1E" w:rsidRPr="00D509AD" w:rsidTr="00AA6192">
        <w:trPr>
          <w:cantSplit/>
          <w:trHeight w:val="1134"/>
        </w:trPr>
        <w:tc>
          <w:tcPr>
            <w:tcW w:w="817" w:type="dxa"/>
            <w:textDirection w:val="btLr"/>
            <w:vAlign w:val="center"/>
          </w:tcPr>
          <w:p w:rsidR="00660B1E" w:rsidRPr="00C62841" w:rsidRDefault="00660B1E" w:rsidP="00AA6192">
            <w:pPr>
              <w:ind w:left="113" w:right="113"/>
              <w:jc w:val="center"/>
              <w:rPr>
                <w:b/>
              </w:rPr>
            </w:pPr>
            <w:r w:rsidRPr="00C62841">
              <w:rPr>
                <w:b/>
              </w:rPr>
              <w:t>Mise en route</w:t>
            </w:r>
          </w:p>
        </w:tc>
        <w:tc>
          <w:tcPr>
            <w:tcW w:w="1418" w:type="dxa"/>
            <w:vAlign w:val="center"/>
          </w:tcPr>
          <w:p w:rsidR="00660B1E" w:rsidRPr="00D509AD" w:rsidRDefault="00660B1E" w:rsidP="00AA6192">
            <w:pPr>
              <w:jc w:val="center"/>
            </w:pPr>
            <w:r>
              <w:t>collectif</w:t>
            </w:r>
          </w:p>
          <w:p w:rsidR="00660B1E" w:rsidRPr="00D509AD" w:rsidRDefault="00660B1E" w:rsidP="00AA6192">
            <w:pPr>
              <w:jc w:val="center"/>
            </w:pPr>
          </w:p>
          <w:p w:rsidR="00660B1E" w:rsidRPr="00D509AD" w:rsidRDefault="00660B1E" w:rsidP="00AA6192">
            <w:pPr>
              <w:jc w:val="center"/>
            </w:pPr>
          </w:p>
          <w:p w:rsidR="00660B1E" w:rsidRPr="00D509AD" w:rsidRDefault="00660B1E" w:rsidP="00AA6192">
            <w:pPr>
              <w:jc w:val="center"/>
            </w:pPr>
            <w:r>
              <w:t>2</w:t>
            </w:r>
            <w:r w:rsidRPr="00D509AD">
              <w:t xml:space="preserve"> minutes</w:t>
            </w:r>
          </w:p>
        </w:tc>
        <w:tc>
          <w:tcPr>
            <w:tcW w:w="5386" w:type="dxa"/>
            <w:vAlign w:val="center"/>
          </w:tcPr>
          <w:p w:rsidR="00E65073" w:rsidRPr="00AF5DE1" w:rsidRDefault="00E65073" w:rsidP="00AF5DE1">
            <w:pPr>
              <w:pStyle w:val="Titre6"/>
            </w:pPr>
            <w:r w:rsidRPr="00AF5DE1">
              <w:t>Découverte et manipulation du matériel</w:t>
            </w:r>
          </w:p>
          <w:p w:rsidR="00E65073" w:rsidRDefault="00E65073" w:rsidP="00E65073">
            <w:pPr>
              <w:jc w:val="both"/>
            </w:pPr>
            <w:r>
              <w:t xml:space="preserve">Je montre aux enfants les </w:t>
            </w:r>
            <w:r w:rsidRPr="007F09D5">
              <w:rPr>
                <w:highlight w:val="yellow"/>
              </w:rPr>
              <w:t>deux dés consonnes</w:t>
            </w:r>
            <w:r>
              <w:t xml:space="preserve"> et le </w:t>
            </w:r>
            <w:r w:rsidRPr="007F09D5">
              <w:rPr>
                <w:highlight w:val="yellow"/>
              </w:rPr>
              <w:t>dé voyelles</w:t>
            </w:r>
            <w:r>
              <w:t xml:space="preserve"> et leur explique que nous allons nous en servir pour fabriquer des syllabes.</w:t>
            </w:r>
          </w:p>
          <w:p w:rsidR="00E65073" w:rsidRDefault="00E65073" w:rsidP="00E65073">
            <w:pPr>
              <w:jc w:val="both"/>
            </w:pPr>
            <w:r>
              <w:t>Je leur demande tout d’abord de lancer un dé à tour de rôle et de dire le son que chante la lettre sur laquelle ils tombent.</w:t>
            </w:r>
          </w:p>
          <w:p w:rsidR="00660B1E" w:rsidRPr="00E65073" w:rsidRDefault="00E65073" w:rsidP="00AA6192">
            <w:pPr>
              <w:jc w:val="both"/>
              <w:rPr>
                <w:i/>
              </w:rPr>
            </w:pPr>
            <w:r w:rsidRPr="00E94DD0">
              <w:rPr>
                <w:i/>
              </w:rPr>
              <w:t>Aide : donner le nom de la lettre ou le mot référent pour aider au rappel du son.</w:t>
            </w:r>
          </w:p>
        </w:tc>
        <w:tc>
          <w:tcPr>
            <w:tcW w:w="2232" w:type="dxa"/>
            <w:vAlign w:val="center"/>
          </w:tcPr>
          <w:p w:rsidR="00435EA8" w:rsidRDefault="00435EA8" w:rsidP="00435EA8">
            <w:pPr>
              <w:jc w:val="both"/>
            </w:pPr>
            <w:r>
              <w:t>Observer le matériel.</w:t>
            </w:r>
          </w:p>
          <w:p w:rsidR="00660B1E" w:rsidRPr="00E224F7" w:rsidRDefault="00435EA8" w:rsidP="00435EA8">
            <w:pPr>
              <w:jc w:val="both"/>
            </w:pPr>
            <w:r>
              <w:t>Comprendre et mémoriser le principe du jeu.</w:t>
            </w:r>
          </w:p>
        </w:tc>
      </w:tr>
      <w:tr w:rsidR="00660B1E" w:rsidRPr="00D509AD" w:rsidTr="00AA6192">
        <w:trPr>
          <w:cantSplit/>
          <w:trHeight w:val="1474"/>
        </w:trPr>
        <w:tc>
          <w:tcPr>
            <w:tcW w:w="817" w:type="dxa"/>
            <w:textDirection w:val="btLr"/>
            <w:vAlign w:val="center"/>
          </w:tcPr>
          <w:p w:rsidR="00660B1E" w:rsidRPr="00C62841" w:rsidRDefault="00660B1E" w:rsidP="008579B2">
            <w:pPr>
              <w:jc w:val="center"/>
              <w:rPr>
                <w:b/>
              </w:rPr>
            </w:pPr>
            <w:r w:rsidRPr="00C62841">
              <w:rPr>
                <w:b/>
              </w:rPr>
              <w:t>Manipulation</w:t>
            </w:r>
          </w:p>
        </w:tc>
        <w:tc>
          <w:tcPr>
            <w:tcW w:w="1418" w:type="dxa"/>
            <w:vAlign w:val="center"/>
          </w:tcPr>
          <w:p w:rsidR="00660B1E" w:rsidRPr="00D509AD" w:rsidRDefault="00660B1E" w:rsidP="00AA6192">
            <w:pPr>
              <w:jc w:val="center"/>
            </w:pPr>
            <w:r>
              <w:t>jeu</w:t>
            </w:r>
          </w:p>
          <w:p w:rsidR="00660B1E" w:rsidRPr="00D509AD" w:rsidRDefault="00660B1E" w:rsidP="00AA6192">
            <w:pPr>
              <w:jc w:val="center"/>
            </w:pPr>
          </w:p>
          <w:p w:rsidR="00660B1E" w:rsidRPr="00D509AD" w:rsidRDefault="00660B1E" w:rsidP="00AA6192">
            <w:pPr>
              <w:jc w:val="center"/>
            </w:pPr>
          </w:p>
          <w:p w:rsidR="00660B1E" w:rsidRPr="00D509AD" w:rsidRDefault="00660B1E" w:rsidP="00AA6192">
            <w:pPr>
              <w:jc w:val="center"/>
            </w:pPr>
            <w:r>
              <w:t>15</w:t>
            </w:r>
            <w:r w:rsidRPr="00D509AD">
              <w:t xml:space="preserve"> minutes</w:t>
            </w:r>
          </w:p>
        </w:tc>
        <w:tc>
          <w:tcPr>
            <w:tcW w:w="5386" w:type="dxa"/>
            <w:vAlign w:val="center"/>
          </w:tcPr>
          <w:p w:rsidR="00E65073" w:rsidRPr="00AA1FC6" w:rsidRDefault="004249DC" w:rsidP="004249DC">
            <w:pPr>
              <w:pStyle w:val="Titre6"/>
            </w:pPr>
            <w:r>
              <w:t>Jeu de plateau</w:t>
            </w:r>
          </w:p>
          <w:p w:rsidR="00E65073" w:rsidRDefault="00E65073" w:rsidP="00E65073">
            <w:pPr>
              <w:jc w:val="both"/>
            </w:pPr>
            <w:r>
              <w:t xml:space="preserve">Je présente une </w:t>
            </w:r>
            <w:r w:rsidRPr="007F09D5">
              <w:rPr>
                <w:highlight w:val="yellow"/>
              </w:rPr>
              <w:t>piste de jeu</w:t>
            </w:r>
            <w:r>
              <w:t xml:space="preserve"> </w:t>
            </w:r>
            <w:r w:rsidR="004249DC" w:rsidRPr="004249DC">
              <w:rPr>
                <w:i/>
              </w:rPr>
              <w:t>(peu importe le plateau, prendre quelque chose qui motive les élèves, en rapport avec le thème du projet de classe)</w:t>
            </w:r>
            <w:r w:rsidR="004249DC">
              <w:t xml:space="preserve"> </w:t>
            </w:r>
            <w:r>
              <w:t>aux élèves. La règle est la suivante, à chaque tour on lance le dé consonne en premier puis le dé voyelle et on doit dire la syllabe fabriquée par les deux sons. Si c’est juste on avance de deux cases, si on demande de l’aide on avance d’une case, si on ne trouve pas on reste sur sa case.</w:t>
            </w:r>
          </w:p>
          <w:p w:rsidR="00E65073" w:rsidRDefault="00E65073" w:rsidP="00E65073">
            <w:pPr>
              <w:jc w:val="both"/>
            </w:pPr>
            <w:r>
              <w:t>L’aide peut venir d’un autre joueur ou de l’enseignant qui reprend la fiche de combinatoire simple et redit pour l’élève quelques syllabes formées à partir de la même consonne avant de lui montrer et demander celle qu’il a tirée aux dés.</w:t>
            </w:r>
          </w:p>
          <w:p w:rsidR="00E65073" w:rsidRDefault="00E65073" w:rsidP="00E65073">
            <w:pPr>
              <w:jc w:val="both"/>
            </w:pPr>
          </w:p>
          <w:p w:rsidR="00E65073" w:rsidRDefault="004249DC" w:rsidP="004249DC">
            <w:pPr>
              <w:jc w:val="both"/>
            </w:pPr>
            <w:r>
              <w:t>V</w:t>
            </w:r>
            <w:r w:rsidR="00E65073">
              <w:t>alidation</w:t>
            </w:r>
            <w:r>
              <w:t xml:space="preserve"> : a</w:t>
            </w:r>
            <w:r w:rsidR="00E65073">
              <w:t xml:space="preserve"> chaque tour, la syllabe proposée et validée par le maître de jeu qui peut-être soit l’enseignant soit un enfant lecteur.</w:t>
            </w:r>
          </w:p>
          <w:p w:rsidR="00E65073" w:rsidRDefault="00E65073" w:rsidP="00E65073">
            <w:pPr>
              <w:jc w:val="both"/>
            </w:pPr>
          </w:p>
          <w:p w:rsidR="00E65073" w:rsidRPr="008579B2" w:rsidRDefault="008579B2" w:rsidP="00E65073">
            <w:pPr>
              <w:jc w:val="both"/>
              <w:rPr>
                <w:i/>
              </w:rPr>
            </w:pPr>
            <w:r w:rsidRPr="008579B2">
              <w:rPr>
                <w:i/>
                <w:u w:val="single"/>
              </w:rPr>
              <w:t>Variantes :</w:t>
            </w:r>
          </w:p>
          <w:p w:rsidR="00E65073" w:rsidRPr="008579B2" w:rsidRDefault="00E65073" w:rsidP="00E65073">
            <w:pPr>
              <w:jc w:val="both"/>
              <w:rPr>
                <w:i/>
              </w:rPr>
            </w:pPr>
            <w:r w:rsidRPr="008579B2">
              <w:rPr>
                <w:i/>
              </w:rPr>
              <w:sym w:font="Wingdings 2" w:char="F075"/>
            </w:r>
            <w:r w:rsidRPr="008579B2">
              <w:rPr>
                <w:i/>
              </w:rPr>
              <w:t xml:space="preserve"> A chaque tour, tous les élèves doivent cherche</w:t>
            </w:r>
            <w:r w:rsidR="008579B2">
              <w:rPr>
                <w:i/>
              </w:rPr>
              <w:t>r</w:t>
            </w:r>
            <w:r w:rsidRPr="008579B2">
              <w:rPr>
                <w:i/>
              </w:rPr>
              <w:t xml:space="preserve"> un mot contenant la syllabe formée, celui qui a trouvé avance d’une case</w:t>
            </w:r>
            <w:r w:rsidR="008579B2">
              <w:rPr>
                <w:i/>
              </w:rPr>
              <w:t xml:space="preserve"> de plus</w:t>
            </w:r>
            <w:r w:rsidRPr="008579B2">
              <w:rPr>
                <w:i/>
              </w:rPr>
              <w:t>.</w:t>
            </w:r>
          </w:p>
          <w:p w:rsidR="00E65073" w:rsidRPr="008579B2" w:rsidRDefault="00E65073" w:rsidP="00E65073">
            <w:pPr>
              <w:jc w:val="both"/>
              <w:rPr>
                <w:i/>
              </w:rPr>
            </w:pPr>
            <w:r w:rsidRPr="008579B2">
              <w:rPr>
                <w:i/>
              </w:rPr>
              <w:sym w:font="Wingdings 2" w:char="F076"/>
            </w:r>
            <w:r w:rsidR="008579B2">
              <w:rPr>
                <w:i/>
              </w:rPr>
              <w:t xml:space="preserve"> </w:t>
            </w:r>
            <w:r w:rsidRPr="008579B2">
              <w:rPr>
                <w:i/>
              </w:rPr>
              <w:t xml:space="preserve">On note toutes les syllabes trouvées au fur et à mesure et à la fin de la partie l’enseignant les utilise pour écrire des mots à déchiffrer sur une ardoise. </w:t>
            </w:r>
          </w:p>
          <w:p w:rsidR="00660B1E" w:rsidRPr="008579B2" w:rsidRDefault="00E65073" w:rsidP="008579B2">
            <w:pPr>
              <w:jc w:val="both"/>
              <w:rPr>
                <w:i/>
              </w:rPr>
            </w:pPr>
            <w:r w:rsidRPr="008579B2">
              <w:rPr>
                <w:i/>
              </w:rPr>
              <w:sym w:font="Wingdings 2" w:char="F077"/>
            </w:r>
            <w:r w:rsidRPr="008579B2">
              <w:rPr>
                <w:i/>
              </w:rPr>
              <w:t xml:space="preserve"> A chaque tour les enfants doivent écrire la syllabe qu’ils ont fabriquée mais les dés sont cachés par un joueur ou par l’enseignant.</w:t>
            </w:r>
          </w:p>
        </w:tc>
        <w:tc>
          <w:tcPr>
            <w:tcW w:w="2232" w:type="dxa"/>
            <w:vAlign w:val="center"/>
          </w:tcPr>
          <w:p w:rsidR="00435EA8" w:rsidRDefault="00435EA8" w:rsidP="00435EA8">
            <w:pPr>
              <w:jc w:val="both"/>
            </w:pPr>
            <w:r>
              <w:t>Comprendre et appliquer la règle  du jeu pour la séance.</w:t>
            </w:r>
          </w:p>
          <w:p w:rsidR="00660B1E" w:rsidRDefault="00660B1E" w:rsidP="00435EA8">
            <w:pPr>
              <w:jc w:val="both"/>
            </w:pPr>
          </w:p>
          <w:p w:rsidR="00435EA8" w:rsidRDefault="00435EA8" w:rsidP="00435EA8">
            <w:pPr>
              <w:jc w:val="both"/>
            </w:pPr>
            <w:r>
              <w:t>A son tour : lancer les dés et fusionner les phonèmes pour produire une syllabe, avancer sur le plateau de jeu.</w:t>
            </w:r>
          </w:p>
          <w:p w:rsidR="00435EA8" w:rsidRDefault="00435EA8" w:rsidP="00435EA8">
            <w:pPr>
              <w:jc w:val="both"/>
            </w:pPr>
          </w:p>
          <w:p w:rsidR="00435EA8" w:rsidRPr="00E224F7" w:rsidRDefault="00435EA8" w:rsidP="00435EA8">
            <w:pPr>
              <w:jc w:val="both"/>
            </w:pPr>
            <w:r>
              <w:t>Au tour des autres : attendre son tour, observer le tour de ses camarades, essayer de trouver la syllabe dans sa tête.</w:t>
            </w:r>
          </w:p>
        </w:tc>
      </w:tr>
    </w:tbl>
    <w:p w:rsidR="00660B1E" w:rsidRPr="00376BC4" w:rsidRDefault="00660B1E" w:rsidP="00660B1E">
      <w:pPr>
        <w:pStyle w:val="Titre"/>
        <w:jc w:val="left"/>
        <w:rPr>
          <w:rFonts w:ascii="Script Ecole 2" w:hAnsi="Script Ecole 2"/>
          <w:sz w:val="16"/>
          <w:szCs w:val="16"/>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660B1E" w:rsidRPr="00D509AD" w:rsidTr="00AA6192">
        <w:trPr>
          <w:cantSplit/>
          <w:trHeight w:val="2098"/>
        </w:trPr>
        <w:tc>
          <w:tcPr>
            <w:tcW w:w="817" w:type="dxa"/>
            <w:textDirection w:val="btLr"/>
            <w:vAlign w:val="center"/>
          </w:tcPr>
          <w:p w:rsidR="00660B1E" w:rsidRPr="00C62841" w:rsidRDefault="00660B1E" w:rsidP="00AA6192">
            <w:pPr>
              <w:jc w:val="center"/>
              <w:rPr>
                <w:b/>
              </w:rPr>
            </w:pPr>
            <w:r w:rsidRPr="00C62841">
              <w:rPr>
                <w:b/>
              </w:rPr>
              <w:t>Exercices et systématisation</w:t>
            </w:r>
          </w:p>
        </w:tc>
        <w:tc>
          <w:tcPr>
            <w:tcW w:w="1418" w:type="dxa"/>
            <w:vAlign w:val="center"/>
          </w:tcPr>
          <w:p w:rsidR="00660B1E" w:rsidRDefault="00660B1E" w:rsidP="00AA6192">
            <w:pPr>
              <w:jc w:val="center"/>
            </w:pPr>
            <w:r w:rsidRPr="009447EE">
              <w:t>individuel</w:t>
            </w:r>
            <w:r>
              <w:t xml:space="preserve"> ou collectif</w:t>
            </w:r>
          </w:p>
          <w:p w:rsidR="00660B1E" w:rsidRDefault="00660B1E" w:rsidP="00AA6192">
            <w:pPr>
              <w:jc w:val="center"/>
            </w:pPr>
          </w:p>
          <w:p w:rsidR="00660B1E" w:rsidRDefault="00660B1E" w:rsidP="00AA6192">
            <w:pPr>
              <w:jc w:val="center"/>
            </w:pPr>
            <w:r>
              <w:t>15 minutes</w:t>
            </w:r>
          </w:p>
        </w:tc>
        <w:tc>
          <w:tcPr>
            <w:tcW w:w="7618" w:type="dxa"/>
            <w:vAlign w:val="center"/>
          </w:tcPr>
          <w:p w:rsidR="003C20B5" w:rsidRDefault="003C20B5" w:rsidP="003C20B5">
            <w:pPr>
              <w:jc w:val="both"/>
              <w:rPr>
                <w:szCs w:val="28"/>
              </w:rPr>
            </w:pPr>
            <w:r w:rsidRPr="005B3659">
              <w:rPr>
                <w:b/>
                <w:szCs w:val="28"/>
              </w:rPr>
              <w:t>Reprise</w:t>
            </w:r>
            <w:r>
              <w:rPr>
                <w:szCs w:val="28"/>
              </w:rPr>
              <w:t xml:space="preserve"> du jeu avec l’AVS pour systématiser et, plus tard, réactualiser en cours d’année</w:t>
            </w:r>
          </w:p>
          <w:p w:rsidR="003C20B5" w:rsidRDefault="003C20B5" w:rsidP="003C20B5">
            <w:pPr>
              <w:jc w:val="both"/>
              <w:rPr>
                <w:szCs w:val="28"/>
              </w:rPr>
            </w:pPr>
          </w:p>
          <w:p w:rsidR="003C20B5" w:rsidRDefault="003C20B5" w:rsidP="003C20B5">
            <w:pPr>
              <w:jc w:val="both"/>
              <w:rPr>
                <w:szCs w:val="28"/>
              </w:rPr>
            </w:pPr>
            <w:r w:rsidRPr="006810D2">
              <w:rPr>
                <w:b/>
                <w:szCs w:val="28"/>
              </w:rPr>
              <w:t>Suite des exercices</w:t>
            </w:r>
            <w:r>
              <w:rPr>
                <w:szCs w:val="28"/>
              </w:rPr>
              <w:t xml:space="preserve"> commencés en séance 1 sur les sons les plus simples.</w:t>
            </w:r>
          </w:p>
          <w:p w:rsidR="00147A4C" w:rsidRDefault="00147A4C" w:rsidP="003C20B5">
            <w:pPr>
              <w:jc w:val="both"/>
            </w:pPr>
          </w:p>
          <w:p w:rsidR="00147A4C" w:rsidRDefault="00147A4C" w:rsidP="003C20B5">
            <w:pPr>
              <w:jc w:val="both"/>
            </w:pPr>
            <w:r w:rsidRPr="00147A4C">
              <w:rPr>
                <w:b/>
              </w:rPr>
              <w:t>Syllabaires</w:t>
            </w:r>
            <w:r>
              <w:t xml:space="preserve"> : petits jeux à parti</w:t>
            </w:r>
            <w:r w:rsidR="00816A9A">
              <w:t>r</w:t>
            </w:r>
            <w:r>
              <w:t xml:space="preserve"> de la lecture de syllabes avec un syllabaire.</w:t>
            </w:r>
          </w:p>
          <w:p w:rsidR="00163C86" w:rsidRDefault="00163C86" w:rsidP="003C20B5">
            <w:pPr>
              <w:jc w:val="both"/>
            </w:pPr>
          </w:p>
          <w:p w:rsidR="00163C86" w:rsidRDefault="00163C86" w:rsidP="003C20B5">
            <w:pPr>
              <w:jc w:val="both"/>
            </w:pPr>
            <w:r w:rsidRPr="00163C86">
              <w:rPr>
                <w:b/>
              </w:rPr>
              <w:t>Jeux</w:t>
            </w:r>
            <w:r>
              <w:t xml:space="preserve"> de correspondances syllabes écrites/syllabes orales ave les sons simples.</w:t>
            </w:r>
          </w:p>
        </w:tc>
      </w:tr>
    </w:tbl>
    <w:p w:rsidR="000D3803" w:rsidRDefault="000D3803" w:rsidP="005D12E8">
      <w:pPr>
        <w:pStyle w:val="Titre2"/>
      </w:pPr>
      <w:r>
        <w:br w:type="page"/>
      </w:r>
      <w:bookmarkStart w:id="11" w:name="_Toc432009377"/>
      <w:r>
        <w:lastRenderedPageBreak/>
        <w:t xml:space="preserve">Séance </w:t>
      </w:r>
      <w:r w:rsidR="00147A4C">
        <w:t>4</w:t>
      </w:r>
      <w:r>
        <w:t xml:space="preserve"> : </w:t>
      </w:r>
      <w:r w:rsidR="00366078">
        <w:t>bandes des syllabes</w:t>
      </w:r>
      <w:bookmarkEnd w:id="11"/>
    </w:p>
    <w:p w:rsidR="000D3803" w:rsidRPr="0007068B" w:rsidRDefault="00376BC4" w:rsidP="000D3803">
      <w:pPr>
        <w:spacing w:before="120" w:line="360" w:lineRule="auto"/>
      </w:pPr>
      <w:r>
        <w:rPr>
          <w:b/>
          <w:noProof/>
        </w:rPr>
        <w:drawing>
          <wp:anchor distT="0" distB="0" distL="114300" distR="114300" simplePos="0" relativeHeight="251662336" behindDoc="0" locked="0" layoutInCell="1" allowOverlap="1">
            <wp:simplePos x="0" y="0"/>
            <wp:positionH relativeFrom="column">
              <wp:posOffset>5143500</wp:posOffset>
            </wp:positionH>
            <wp:positionV relativeFrom="paragraph">
              <wp:posOffset>-74930</wp:posOffset>
            </wp:positionV>
            <wp:extent cx="1276350" cy="718820"/>
            <wp:effectExtent l="0" t="323850" r="0" b="367030"/>
            <wp:wrapSquare wrapText="bothSides"/>
            <wp:docPr id="59" name="Image 58" descr="20151001_13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345.jpg"/>
                    <pic:cNvPicPr/>
                  </pic:nvPicPr>
                  <pic:blipFill>
                    <a:blip r:embed="rId14" cstate="print"/>
                    <a:stretch>
                      <a:fillRect/>
                    </a:stretch>
                  </pic:blipFill>
                  <pic:spPr>
                    <a:xfrm rot="5400000">
                      <a:off x="0" y="0"/>
                      <a:ext cx="1276350" cy="718820"/>
                    </a:xfrm>
                    <a:prstGeom prst="rect">
                      <a:avLst/>
                    </a:prstGeom>
                    <a:ln w="381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0D3803">
        <w:rPr>
          <w:b/>
        </w:rPr>
        <w:sym w:font="Wingdings" w:char="F0C4"/>
      </w:r>
      <w:r w:rsidR="000D3803" w:rsidRPr="0007068B">
        <w:rPr>
          <w:b/>
        </w:rPr>
        <w:t>Objectif</w:t>
      </w:r>
      <w:r w:rsidR="000D3803" w:rsidRPr="0007068B">
        <w:t> :</w:t>
      </w:r>
      <w:r w:rsidR="00366078">
        <w:t xml:space="preserve"> </w:t>
      </w:r>
      <w:r w:rsidR="00366078" w:rsidRPr="00366078">
        <w:t>identifier les phonèmes d’une syllabe entendue.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0D3803" w:rsidRPr="00752929" w:rsidTr="00AA6192">
        <w:tc>
          <w:tcPr>
            <w:tcW w:w="817" w:type="dxa"/>
          </w:tcPr>
          <w:p w:rsidR="000D3803" w:rsidRPr="00752929" w:rsidRDefault="000D3803" w:rsidP="00AA6192">
            <w:pPr>
              <w:jc w:val="center"/>
              <w:rPr>
                <w:b/>
                <w:sz w:val="20"/>
                <w:szCs w:val="20"/>
              </w:rPr>
            </w:pPr>
            <w:r w:rsidRPr="00752929">
              <w:rPr>
                <w:b/>
                <w:sz w:val="20"/>
                <w:szCs w:val="20"/>
              </w:rPr>
              <w:t>Phases</w:t>
            </w:r>
          </w:p>
        </w:tc>
        <w:tc>
          <w:tcPr>
            <w:tcW w:w="1418" w:type="dxa"/>
          </w:tcPr>
          <w:p w:rsidR="000D3803" w:rsidRPr="00752929" w:rsidRDefault="000D3803" w:rsidP="00AA6192">
            <w:pPr>
              <w:jc w:val="center"/>
              <w:rPr>
                <w:b/>
                <w:sz w:val="20"/>
                <w:szCs w:val="20"/>
              </w:rPr>
            </w:pPr>
            <w:r w:rsidRPr="00752929">
              <w:rPr>
                <w:b/>
                <w:sz w:val="20"/>
                <w:szCs w:val="20"/>
              </w:rPr>
              <w:t>Organisation</w:t>
            </w:r>
          </w:p>
        </w:tc>
        <w:tc>
          <w:tcPr>
            <w:tcW w:w="5386" w:type="dxa"/>
          </w:tcPr>
          <w:p w:rsidR="000D3803" w:rsidRPr="00752929" w:rsidRDefault="000D3803" w:rsidP="00AA6192">
            <w:pPr>
              <w:jc w:val="center"/>
              <w:rPr>
                <w:b/>
                <w:sz w:val="20"/>
                <w:szCs w:val="20"/>
              </w:rPr>
            </w:pPr>
            <w:r w:rsidRPr="00752929">
              <w:rPr>
                <w:b/>
                <w:sz w:val="20"/>
                <w:szCs w:val="20"/>
              </w:rPr>
              <w:t>Activités</w:t>
            </w:r>
          </w:p>
        </w:tc>
        <w:tc>
          <w:tcPr>
            <w:tcW w:w="2232" w:type="dxa"/>
          </w:tcPr>
          <w:p w:rsidR="000D3803" w:rsidRPr="00752929" w:rsidRDefault="000D3803" w:rsidP="00AA6192">
            <w:pPr>
              <w:jc w:val="center"/>
              <w:rPr>
                <w:b/>
                <w:sz w:val="20"/>
                <w:szCs w:val="20"/>
              </w:rPr>
            </w:pPr>
            <w:r w:rsidRPr="00752929">
              <w:rPr>
                <w:b/>
                <w:sz w:val="20"/>
                <w:szCs w:val="20"/>
              </w:rPr>
              <w:t>Activités de l’élève</w:t>
            </w:r>
          </w:p>
        </w:tc>
      </w:tr>
      <w:tr w:rsidR="000D3803" w:rsidRPr="00D509AD" w:rsidTr="00AA6192">
        <w:trPr>
          <w:cantSplit/>
          <w:trHeight w:val="1134"/>
        </w:trPr>
        <w:tc>
          <w:tcPr>
            <w:tcW w:w="817" w:type="dxa"/>
            <w:textDirection w:val="btLr"/>
            <w:vAlign w:val="center"/>
          </w:tcPr>
          <w:p w:rsidR="000D3803" w:rsidRPr="00C62841" w:rsidRDefault="000D3803" w:rsidP="00AA6192">
            <w:pPr>
              <w:ind w:left="113" w:right="113"/>
              <w:jc w:val="center"/>
              <w:rPr>
                <w:b/>
              </w:rPr>
            </w:pPr>
            <w:r w:rsidRPr="00C62841">
              <w:rPr>
                <w:b/>
              </w:rPr>
              <w:t>Mise en route</w:t>
            </w:r>
          </w:p>
        </w:tc>
        <w:tc>
          <w:tcPr>
            <w:tcW w:w="1418" w:type="dxa"/>
            <w:vAlign w:val="center"/>
          </w:tcPr>
          <w:p w:rsidR="000D3803" w:rsidRPr="00D509AD" w:rsidRDefault="000D3803" w:rsidP="00AA6192">
            <w:pPr>
              <w:jc w:val="center"/>
            </w:pPr>
            <w:r>
              <w:t>collectif</w:t>
            </w:r>
          </w:p>
          <w:p w:rsidR="000D3803" w:rsidRPr="00D509AD" w:rsidRDefault="000D3803" w:rsidP="00AA6192">
            <w:pPr>
              <w:jc w:val="center"/>
            </w:pPr>
          </w:p>
          <w:p w:rsidR="000D3803" w:rsidRPr="00D509AD" w:rsidRDefault="000D3803" w:rsidP="00AA6192">
            <w:pPr>
              <w:jc w:val="center"/>
            </w:pPr>
          </w:p>
          <w:p w:rsidR="000D3803" w:rsidRPr="00D509AD" w:rsidRDefault="000D3803" w:rsidP="00AA6192">
            <w:pPr>
              <w:jc w:val="center"/>
            </w:pPr>
            <w:r>
              <w:t>2</w:t>
            </w:r>
            <w:r w:rsidRPr="00D509AD">
              <w:t xml:space="preserve"> minutes</w:t>
            </w:r>
          </w:p>
        </w:tc>
        <w:tc>
          <w:tcPr>
            <w:tcW w:w="5386" w:type="dxa"/>
            <w:vAlign w:val="center"/>
          </w:tcPr>
          <w:p w:rsidR="00CA0BBA" w:rsidRPr="00AA1FC6" w:rsidRDefault="00CA0BBA" w:rsidP="00CA0BBA">
            <w:pPr>
              <w:pStyle w:val="Titre6"/>
            </w:pPr>
            <w:r>
              <w:t>Présentation du matériel</w:t>
            </w:r>
          </w:p>
          <w:p w:rsidR="000D3803" w:rsidRPr="00E224F7" w:rsidRDefault="00CA0BBA" w:rsidP="00CA0BBA">
            <w:pPr>
              <w:jc w:val="both"/>
            </w:pPr>
            <w:r>
              <w:t xml:space="preserve">Je présente aux élèves une </w:t>
            </w:r>
            <w:r w:rsidRPr="006107BB">
              <w:rPr>
                <w:highlight w:val="yellow"/>
              </w:rPr>
              <w:t>feuille cache</w:t>
            </w:r>
            <w:r>
              <w:t xml:space="preserve"> et les deux bandes qui vont avec : une </w:t>
            </w:r>
            <w:r w:rsidRPr="006107BB">
              <w:rPr>
                <w:highlight w:val="yellow"/>
              </w:rPr>
              <w:t>bande consonnes</w:t>
            </w:r>
            <w:r>
              <w:t xml:space="preserve"> et une </w:t>
            </w:r>
            <w:r>
              <w:rPr>
                <w:highlight w:val="yellow"/>
              </w:rPr>
              <w:t>bande</w:t>
            </w:r>
            <w:r w:rsidRPr="006107BB">
              <w:rPr>
                <w:highlight w:val="yellow"/>
              </w:rPr>
              <w:t xml:space="preserve"> voyelles</w:t>
            </w:r>
            <w:r>
              <w:t xml:space="preserve">. Je montre que lorsqu’on fait glisser les bandes dans les caches on voit apparaître une syllabe à chaque fois. </w:t>
            </w:r>
          </w:p>
        </w:tc>
        <w:tc>
          <w:tcPr>
            <w:tcW w:w="2232" w:type="dxa"/>
            <w:vAlign w:val="center"/>
          </w:tcPr>
          <w:p w:rsidR="000D3803" w:rsidRPr="00E224F7" w:rsidRDefault="00CA0BBA" w:rsidP="00AA6192">
            <w:pPr>
              <w:jc w:val="both"/>
            </w:pPr>
            <w:r>
              <w:t>Observer et manipuler le matériel.</w:t>
            </w:r>
          </w:p>
        </w:tc>
      </w:tr>
      <w:tr w:rsidR="000D3803" w:rsidRPr="00D509AD" w:rsidTr="00AA6192">
        <w:trPr>
          <w:cantSplit/>
          <w:trHeight w:val="1474"/>
        </w:trPr>
        <w:tc>
          <w:tcPr>
            <w:tcW w:w="817" w:type="dxa"/>
            <w:textDirection w:val="btLr"/>
            <w:vAlign w:val="center"/>
          </w:tcPr>
          <w:p w:rsidR="000D3803" w:rsidRPr="00C62841" w:rsidRDefault="000D3803" w:rsidP="00CA0BBA">
            <w:pPr>
              <w:jc w:val="center"/>
              <w:rPr>
                <w:b/>
              </w:rPr>
            </w:pPr>
            <w:r w:rsidRPr="00C62841">
              <w:rPr>
                <w:b/>
              </w:rPr>
              <w:t>Manipulation</w:t>
            </w:r>
          </w:p>
        </w:tc>
        <w:tc>
          <w:tcPr>
            <w:tcW w:w="1418" w:type="dxa"/>
            <w:vAlign w:val="center"/>
          </w:tcPr>
          <w:p w:rsidR="000D3803" w:rsidRPr="00D509AD" w:rsidRDefault="00CA0BBA" w:rsidP="00AA6192">
            <w:pPr>
              <w:jc w:val="center"/>
            </w:pPr>
            <w:r>
              <w:t>collectif et individuel</w:t>
            </w:r>
          </w:p>
          <w:p w:rsidR="000D3803" w:rsidRPr="00D509AD" w:rsidRDefault="000D3803" w:rsidP="00AA6192">
            <w:pPr>
              <w:jc w:val="center"/>
            </w:pPr>
          </w:p>
          <w:p w:rsidR="000D3803" w:rsidRPr="00D509AD" w:rsidRDefault="000D3803" w:rsidP="00AA6192">
            <w:pPr>
              <w:jc w:val="center"/>
            </w:pPr>
          </w:p>
          <w:p w:rsidR="000D3803" w:rsidRPr="00D509AD" w:rsidRDefault="000D3803" w:rsidP="00AA6192">
            <w:pPr>
              <w:jc w:val="center"/>
            </w:pPr>
            <w:r>
              <w:t>15</w:t>
            </w:r>
            <w:r w:rsidRPr="00D509AD">
              <w:t xml:space="preserve"> minutes</w:t>
            </w:r>
          </w:p>
        </w:tc>
        <w:tc>
          <w:tcPr>
            <w:tcW w:w="5386" w:type="dxa"/>
            <w:vAlign w:val="center"/>
          </w:tcPr>
          <w:p w:rsidR="00CA0BBA" w:rsidRPr="00AA1FC6" w:rsidRDefault="00CA0BBA" w:rsidP="00CA0BBA">
            <w:pPr>
              <w:pStyle w:val="Titre6"/>
            </w:pPr>
            <w:r>
              <w:t>Initiation à l’encodage</w:t>
            </w:r>
          </w:p>
          <w:p w:rsidR="00CA0BBA" w:rsidRDefault="00CA0BBA" w:rsidP="00CA0BBA">
            <w:pPr>
              <w:jc w:val="both"/>
            </w:pPr>
            <w:r>
              <w:t>J’explique aux élèves que je vais leur dire une syllabe et il faudra qu’ils la fabriquent avec leurs bandes et le cache. On s’entraîne d’abord avec des syllabes avec une attaque identique puis on varie.</w:t>
            </w:r>
          </w:p>
          <w:p w:rsidR="00CA0BBA" w:rsidRDefault="00CA0BBA" w:rsidP="00CA0BBA">
            <w:pPr>
              <w:jc w:val="both"/>
            </w:pPr>
            <w:r>
              <w:t>On peut travailler en exercice ou en mettant en place un petit jeu.</w:t>
            </w:r>
          </w:p>
          <w:p w:rsidR="00CA0BBA" w:rsidRDefault="00CA0BBA" w:rsidP="00CA0BBA">
            <w:pPr>
              <w:jc w:val="both"/>
            </w:pPr>
            <w:r>
              <w:t>Lorsque des erreurs apparaissent ou que les élèves restent bloqués, on analyse collectivement ce qu’on entend afin de trouver les phonèmes qui composent la syllabe</w:t>
            </w:r>
          </w:p>
          <w:p w:rsidR="00CA0BBA" w:rsidRDefault="00CA0BBA" w:rsidP="00CA0BBA">
            <w:pPr>
              <w:jc w:val="both"/>
            </w:pPr>
          </w:p>
          <w:p w:rsidR="000D3803" w:rsidRPr="00CE5B1D" w:rsidRDefault="00CA0BBA" w:rsidP="00CA0BBA">
            <w:pPr>
              <w:jc w:val="both"/>
            </w:pPr>
            <w:r w:rsidRPr="000631DB">
              <w:rPr>
                <w:b/>
                <w:u w:val="single"/>
              </w:rPr>
              <w:t>Prolongement</w:t>
            </w:r>
            <w:r>
              <w:t> : plusieurs élèves fabriquent des syllabes puis on les met à la suite pour fabriquer un mot inventé.</w:t>
            </w:r>
          </w:p>
        </w:tc>
        <w:tc>
          <w:tcPr>
            <w:tcW w:w="2232" w:type="dxa"/>
            <w:vAlign w:val="center"/>
          </w:tcPr>
          <w:p w:rsidR="000D3803" w:rsidRPr="00E224F7" w:rsidRDefault="00CA0BBA" w:rsidP="00CA0BBA">
            <w:pPr>
              <w:jc w:val="both"/>
            </w:pPr>
            <w:r>
              <w:t>Lire et écrire des syllabes avec le matériel.</w:t>
            </w:r>
          </w:p>
        </w:tc>
      </w:tr>
    </w:tbl>
    <w:p w:rsidR="000D3803" w:rsidRDefault="000D3803" w:rsidP="000D3803">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0D3803" w:rsidRPr="00D509AD" w:rsidTr="00AA6192">
        <w:trPr>
          <w:cantSplit/>
          <w:trHeight w:val="2098"/>
        </w:trPr>
        <w:tc>
          <w:tcPr>
            <w:tcW w:w="817" w:type="dxa"/>
            <w:textDirection w:val="btLr"/>
            <w:vAlign w:val="center"/>
          </w:tcPr>
          <w:p w:rsidR="000D3803" w:rsidRPr="00C62841" w:rsidRDefault="000D3803" w:rsidP="00AA6192">
            <w:pPr>
              <w:jc w:val="center"/>
              <w:rPr>
                <w:b/>
              </w:rPr>
            </w:pPr>
            <w:r w:rsidRPr="00C62841">
              <w:rPr>
                <w:b/>
              </w:rPr>
              <w:t>Exercices et systématisation</w:t>
            </w:r>
          </w:p>
        </w:tc>
        <w:tc>
          <w:tcPr>
            <w:tcW w:w="1418" w:type="dxa"/>
            <w:vAlign w:val="center"/>
          </w:tcPr>
          <w:p w:rsidR="000D3803" w:rsidRDefault="000D3803" w:rsidP="00AA6192">
            <w:pPr>
              <w:jc w:val="center"/>
            </w:pPr>
            <w:r w:rsidRPr="009447EE">
              <w:t>individuel</w:t>
            </w:r>
            <w:r>
              <w:t xml:space="preserve"> ou collectif</w:t>
            </w:r>
          </w:p>
          <w:p w:rsidR="000D3803" w:rsidRDefault="000D3803" w:rsidP="00AA6192">
            <w:pPr>
              <w:jc w:val="center"/>
            </w:pPr>
          </w:p>
          <w:p w:rsidR="000D3803" w:rsidRDefault="000D3803" w:rsidP="00AA6192">
            <w:pPr>
              <w:jc w:val="center"/>
            </w:pPr>
            <w:r>
              <w:t>15 minutes</w:t>
            </w:r>
          </w:p>
        </w:tc>
        <w:tc>
          <w:tcPr>
            <w:tcW w:w="7618" w:type="dxa"/>
            <w:vAlign w:val="center"/>
          </w:tcPr>
          <w:p w:rsidR="00816A9A" w:rsidRDefault="00816A9A" w:rsidP="00816A9A">
            <w:pPr>
              <w:jc w:val="both"/>
              <w:rPr>
                <w:szCs w:val="28"/>
              </w:rPr>
            </w:pPr>
            <w:r w:rsidRPr="005B3659">
              <w:rPr>
                <w:b/>
                <w:szCs w:val="28"/>
              </w:rPr>
              <w:t>Reprise</w:t>
            </w:r>
            <w:r>
              <w:rPr>
                <w:szCs w:val="28"/>
              </w:rPr>
              <w:t xml:space="preserve"> du jeu avec l’AVS pour systématiser et, plus tard, réactualiser en cours d’année</w:t>
            </w:r>
          </w:p>
          <w:p w:rsidR="00816A9A" w:rsidRDefault="00816A9A" w:rsidP="00816A9A">
            <w:pPr>
              <w:jc w:val="both"/>
              <w:rPr>
                <w:szCs w:val="28"/>
              </w:rPr>
            </w:pPr>
          </w:p>
          <w:p w:rsidR="00816A9A" w:rsidRDefault="00816A9A" w:rsidP="00816A9A">
            <w:pPr>
              <w:jc w:val="both"/>
              <w:rPr>
                <w:szCs w:val="28"/>
              </w:rPr>
            </w:pPr>
            <w:r w:rsidRPr="006810D2">
              <w:rPr>
                <w:b/>
                <w:szCs w:val="28"/>
              </w:rPr>
              <w:t>Suite des exercices</w:t>
            </w:r>
            <w:r>
              <w:rPr>
                <w:szCs w:val="28"/>
              </w:rPr>
              <w:t xml:space="preserve"> commencés en séance 1 sur les sons les plus simples.</w:t>
            </w:r>
          </w:p>
          <w:p w:rsidR="00816A9A" w:rsidRDefault="00816A9A" w:rsidP="00816A9A">
            <w:pPr>
              <w:jc w:val="both"/>
              <w:rPr>
                <w:szCs w:val="28"/>
              </w:rPr>
            </w:pPr>
          </w:p>
          <w:p w:rsidR="00163C86" w:rsidRDefault="00816A9A" w:rsidP="00816A9A">
            <w:pPr>
              <w:jc w:val="both"/>
            </w:pPr>
            <w:r w:rsidRPr="005B3659">
              <w:rPr>
                <w:b/>
              </w:rPr>
              <w:t>Dictées</w:t>
            </w:r>
            <w:r>
              <w:t> : dictées de sylla</w:t>
            </w:r>
            <w:r w:rsidR="00163C86">
              <w:t>bes sur l'ardoise ou le cahier.</w:t>
            </w:r>
          </w:p>
          <w:p w:rsidR="00163C86" w:rsidRDefault="00163C86" w:rsidP="00816A9A">
            <w:pPr>
              <w:jc w:val="both"/>
            </w:pPr>
          </w:p>
          <w:p w:rsidR="00816A9A" w:rsidRDefault="00163C86" w:rsidP="00816A9A">
            <w:pPr>
              <w:jc w:val="both"/>
            </w:pPr>
            <w:r w:rsidRPr="00163C86">
              <w:rPr>
                <w:b/>
              </w:rPr>
              <w:t>J</w:t>
            </w:r>
            <w:r w:rsidR="00816A9A" w:rsidRPr="00163C86">
              <w:rPr>
                <w:b/>
              </w:rPr>
              <w:t>eux</w:t>
            </w:r>
            <w:r w:rsidR="00816A9A">
              <w:t xml:space="preserve"> de correspondances syllabes écrites/syllabes orales ave les sons simples.</w:t>
            </w:r>
          </w:p>
          <w:p w:rsidR="00816A9A" w:rsidRDefault="00816A9A" w:rsidP="00816A9A">
            <w:pPr>
              <w:jc w:val="both"/>
            </w:pPr>
          </w:p>
          <w:p w:rsidR="000D3803" w:rsidRDefault="00816A9A" w:rsidP="00816A9A">
            <w:pPr>
              <w:jc w:val="both"/>
            </w:pPr>
            <w:r w:rsidRPr="00147A4C">
              <w:rPr>
                <w:b/>
              </w:rPr>
              <w:t>Syllabaires</w:t>
            </w:r>
            <w:r>
              <w:t xml:space="preserve"> : petits jeux à partir de la lecture de syllabes avec un syllabaire.</w:t>
            </w:r>
          </w:p>
        </w:tc>
      </w:tr>
    </w:tbl>
    <w:p w:rsidR="00660B1E" w:rsidRDefault="000D3803" w:rsidP="005D12E8">
      <w:pPr>
        <w:pStyle w:val="Titre2"/>
      </w:pPr>
      <w:r>
        <w:br w:type="page"/>
      </w:r>
      <w:bookmarkStart w:id="12" w:name="_Toc432009378"/>
      <w:r w:rsidR="00660B1E">
        <w:lastRenderedPageBreak/>
        <w:t xml:space="preserve">Séance </w:t>
      </w:r>
      <w:r>
        <w:t>5</w:t>
      </w:r>
      <w:r w:rsidR="00660B1E">
        <w:t xml:space="preserve"> : </w:t>
      </w:r>
      <w:r w:rsidR="00D90DC2">
        <w:t>la course aux lettres</w:t>
      </w:r>
      <w:bookmarkEnd w:id="12"/>
    </w:p>
    <w:p w:rsidR="00660B1E" w:rsidRPr="0007068B" w:rsidRDefault="00660B1E" w:rsidP="00660B1E">
      <w:pPr>
        <w:spacing w:before="120" w:line="360" w:lineRule="auto"/>
      </w:pPr>
      <w:r>
        <w:rPr>
          <w:b/>
        </w:rPr>
        <w:sym w:font="Wingdings" w:char="F0C4"/>
      </w:r>
      <w:r w:rsidRPr="0007068B">
        <w:rPr>
          <w:b/>
        </w:rPr>
        <w:t>Objectif</w:t>
      </w:r>
      <w:r w:rsidRPr="0007068B">
        <w:t> :</w:t>
      </w:r>
      <w:r w:rsidR="003E4752">
        <w:t xml:space="preserve"> </w:t>
      </w:r>
      <w:r w:rsidR="00AA6192">
        <w:t>faire correspondre les lettres dans des polices différentes (majuscules-minuscules ou scriptes-cursives).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660B1E" w:rsidRPr="00752929" w:rsidTr="00AA6192">
        <w:tc>
          <w:tcPr>
            <w:tcW w:w="817" w:type="dxa"/>
          </w:tcPr>
          <w:p w:rsidR="00660B1E" w:rsidRPr="00752929" w:rsidRDefault="00660B1E" w:rsidP="00AA6192">
            <w:pPr>
              <w:jc w:val="center"/>
              <w:rPr>
                <w:b/>
                <w:sz w:val="20"/>
                <w:szCs w:val="20"/>
              </w:rPr>
            </w:pPr>
            <w:r w:rsidRPr="00752929">
              <w:rPr>
                <w:b/>
                <w:sz w:val="20"/>
                <w:szCs w:val="20"/>
              </w:rPr>
              <w:t>Phases</w:t>
            </w:r>
          </w:p>
        </w:tc>
        <w:tc>
          <w:tcPr>
            <w:tcW w:w="1418" w:type="dxa"/>
          </w:tcPr>
          <w:p w:rsidR="00660B1E" w:rsidRPr="00752929" w:rsidRDefault="00660B1E" w:rsidP="00AA6192">
            <w:pPr>
              <w:jc w:val="center"/>
              <w:rPr>
                <w:b/>
                <w:sz w:val="20"/>
                <w:szCs w:val="20"/>
              </w:rPr>
            </w:pPr>
            <w:r w:rsidRPr="00752929">
              <w:rPr>
                <w:b/>
                <w:sz w:val="20"/>
                <w:szCs w:val="20"/>
              </w:rPr>
              <w:t>Organisation</w:t>
            </w:r>
          </w:p>
        </w:tc>
        <w:tc>
          <w:tcPr>
            <w:tcW w:w="5386" w:type="dxa"/>
          </w:tcPr>
          <w:p w:rsidR="00660B1E" w:rsidRPr="00752929" w:rsidRDefault="00660B1E" w:rsidP="00AA6192">
            <w:pPr>
              <w:jc w:val="center"/>
              <w:rPr>
                <w:b/>
                <w:sz w:val="20"/>
                <w:szCs w:val="20"/>
              </w:rPr>
            </w:pPr>
            <w:r w:rsidRPr="00752929">
              <w:rPr>
                <w:b/>
                <w:sz w:val="20"/>
                <w:szCs w:val="20"/>
              </w:rPr>
              <w:t>Activités</w:t>
            </w:r>
          </w:p>
        </w:tc>
        <w:tc>
          <w:tcPr>
            <w:tcW w:w="2232" w:type="dxa"/>
          </w:tcPr>
          <w:p w:rsidR="00660B1E" w:rsidRPr="00752929" w:rsidRDefault="00660B1E" w:rsidP="00AA6192">
            <w:pPr>
              <w:jc w:val="center"/>
              <w:rPr>
                <w:b/>
                <w:sz w:val="20"/>
                <w:szCs w:val="20"/>
              </w:rPr>
            </w:pPr>
            <w:r w:rsidRPr="00752929">
              <w:rPr>
                <w:b/>
                <w:sz w:val="20"/>
                <w:szCs w:val="20"/>
              </w:rPr>
              <w:t>Activités de l’élève</w:t>
            </w:r>
          </w:p>
        </w:tc>
      </w:tr>
      <w:tr w:rsidR="00AA6192" w:rsidRPr="00D509AD" w:rsidTr="00AA6192">
        <w:trPr>
          <w:cantSplit/>
          <w:trHeight w:val="1134"/>
        </w:trPr>
        <w:tc>
          <w:tcPr>
            <w:tcW w:w="817" w:type="dxa"/>
            <w:textDirection w:val="btLr"/>
            <w:vAlign w:val="center"/>
          </w:tcPr>
          <w:p w:rsidR="00AA6192" w:rsidRPr="00C62841" w:rsidRDefault="00AA6192" w:rsidP="00AA6192">
            <w:pPr>
              <w:ind w:left="113" w:right="113"/>
              <w:jc w:val="center"/>
              <w:rPr>
                <w:b/>
              </w:rPr>
            </w:pPr>
            <w:r w:rsidRPr="00C62841">
              <w:rPr>
                <w:b/>
              </w:rPr>
              <w:t>Mise en route</w:t>
            </w:r>
          </w:p>
        </w:tc>
        <w:tc>
          <w:tcPr>
            <w:tcW w:w="1418" w:type="dxa"/>
            <w:vAlign w:val="center"/>
          </w:tcPr>
          <w:p w:rsidR="00AA6192" w:rsidRPr="00D509AD" w:rsidRDefault="00AA6192" w:rsidP="00AA6192">
            <w:pPr>
              <w:jc w:val="center"/>
            </w:pPr>
            <w:r>
              <w:t>collectif</w:t>
            </w:r>
          </w:p>
          <w:p w:rsidR="00AA6192" w:rsidRPr="00D509AD" w:rsidRDefault="00AA6192" w:rsidP="00AA6192">
            <w:pPr>
              <w:jc w:val="center"/>
            </w:pPr>
          </w:p>
          <w:p w:rsidR="00AA6192" w:rsidRPr="00D509AD" w:rsidRDefault="00AA6192" w:rsidP="00AA6192">
            <w:pPr>
              <w:jc w:val="center"/>
            </w:pPr>
          </w:p>
          <w:p w:rsidR="00AA6192" w:rsidRPr="00D509AD" w:rsidRDefault="00AA6192" w:rsidP="00AA6192">
            <w:pPr>
              <w:jc w:val="center"/>
            </w:pPr>
            <w:r>
              <w:t>2</w:t>
            </w:r>
            <w:r w:rsidRPr="00D509AD">
              <w:t xml:space="preserve"> minutes</w:t>
            </w:r>
          </w:p>
        </w:tc>
        <w:tc>
          <w:tcPr>
            <w:tcW w:w="5386" w:type="dxa"/>
            <w:vAlign w:val="center"/>
          </w:tcPr>
          <w:p w:rsidR="00AA6192" w:rsidRPr="00AA1FC6" w:rsidRDefault="00AA6192" w:rsidP="00AA6192">
            <w:pPr>
              <w:pStyle w:val="Titre6"/>
            </w:pPr>
            <w:r>
              <w:t>Présentation du matériel</w:t>
            </w:r>
          </w:p>
          <w:p w:rsidR="000D1A8B" w:rsidRDefault="00AA6192" w:rsidP="00AA6192">
            <w:pPr>
              <w:jc w:val="both"/>
            </w:pPr>
            <w:r>
              <w:t xml:space="preserve">Je présente aux élèves les </w:t>
            </w:r>
            <w:r w:rsidRPr="00AA6192">
              <w:rPr>
                <w:highlight w:val="yellow"/>
              </w:rPr>
              <w:t>pistes de l'alphabet</w:t>
            </w:r>
            <w:r>
              <w:t xml:space="preserve"> et les </w:t>
            </w:r>
            <w:r w:rsidRPr="00AA6192">
              <w:rPr>
                <w:highlight w:val="yellow"/>
              </w:rPr>
              <w:t>cartes des lettres</w:t>
            </w:r>
            <w:r>
              <w:t xml:space="preserve">. J'explique que chacun va recevoir une piste et un jeu de cartes et qu'il devra replacer les cartes des lettres en-dessous des lettres identiques sur la piste. </w:t>
            </w:r>
            <w:r w:rsidR="000D1A8B">
              <w:t>Le premier à avoir fini a gagné.</w:t>
            </w:r>
          </w:p>
          <w:p w:rsidR="00AA6192" w:rsidRPr="00E224F7" w:rsidRDefault="00AA6192" w:rsidP="00AA6192">
            <w:pPr>
              <w:jc w:val="both"/>
            </w:pPr>
            <w:r>
              <w:t xml:space="preserve">Je fais remarquer aux élèves qu'on trouve sur les cartes des lettres qui ne sont pas écrites de la même façon que sur la piste. On rappelle </w:t>
            </w:r>
            <w:r w:rsidR="000D1A8B">
              <w:t>la différence entre les différentes écritures (lettres des livres, lettres qu'on écrit, majuscules pour le début des phrases et pour les noms).</w:t>
            </w:r>
          </w:p>
        </w:tc>
        <w:tc>
          <w:tcPr>
            <w:tcW w:w="2232" w:type="dxa"/>
            <w:vAlign w:val="center"/>
          </w:tcPr>
          <w:p w:rsidR="00AA6192" w:rsidRDefault="00AA6192" w:rsidP="00AA6192">
            <w:pPr>
              <w:jc w:val="both"/>
            </w:pPr>
            <w:r>
              <w:t>Observer le matériel.</w:t>
            </w:r>
          </w:p>
          <w:p w:rsidR="000D1A8B" w:rsidRPr="00E224F7" w:rsidRDefault="000D1A8B" w:rsidP="00AA6192">
            <w:pPr>
              <w:jc w:val="both"/>
            </w:pPr>
            <w:r>
              <w:t>Comprendre la règle du jeu.</w:t>
            </w:r>
          </w:p>
        </w:tc>
      </w:tr>
      <w:tr w:rsidR="00660B1E" w:rsidRPr="00D509AD" w:rsidTr="00AA6192">
        <w:trPr>
          <w:cantSplit/>
          <w:trHeight w:val="1474"/>
        </w:trPr>
        <w:tc>
          <w:tcPr>
            <w:tcW w:w="817" w:type="dxa"/>
            <w:textDirection w:val="btLr"/>
            <w:vAlign w:val="center"/>
          </w:tcPr>
          <w:p w:rsidR="00660B1E" w:rsidRPr="00C62841" w:rsidRDefault="00660B1E" w:rsidP="00AA6192">
            <w:pPr>
              <w:jc w:val="center"/>
              <w:rPr>
                <w:b/>
              </w:rPr>
            </w:pPr>
            <w:r w:rsidRPr="00C62841">
              <w:rPr>
                <w:b/>
              </w:rPr>
              <w:t>Manipulation, recherche</w:t>
            </w:r>
          </w:p>
        </w:tc>
        <w:tc>
          <w:tcPr>
            <w:tcW w:w="1418" w:type="dxa"/>
            <w:vAlign w:val="center"/>
          </w:tcPr>
          <w:p w:rsidR="00660B1E" w:rsidRPr="00D509AD" w:rsidRDefault="00660B1E" w:rsidP="00AA6192">
            <w:pPr>
              <w:jc w:val="center"/>
            </w:pPr>
            <w:r>
              <w:t>jeu</w:t>
            </w:r>
          </w:p>
          <w:p w:rsidR="00660B1E" w:rsidRPr="00D509AD" w:rsidRDefault="00660B1E" w:rsidP="00AA6192">
            <w:pPr>
              <w:jc w:val="center"/>
            </w:pPr>
          </w:p>
          <w:p w:rsidR="00660B1E" w:rsidRPr="00D509AD" w:rsidRDefault="00660B1E" w:rsidP="00AA6192">
            <w:pPr>
              <w:jc w:val="center"/>
            </w:pPr>
          </w:p>
          <w:p w:rsidR="00660B1E" w:rsidRPr="00D509AD" w:rsidRDefault="00660B1E" w:rsidP="00AA6192">
            <w:pPr>
              <w:jc w:val="center"/>
            </w:pPr>
            <w:r>
              <w:t>15</w:t>
            </w:r>
            <w:r w:rsidRPr="00D509AD">
              <w:t xml:space="preserve"> minutes</w:t>
            </w:r>
          </w:p>
        </w:tc>
        <w:tc>
          <w:tcPr>
            <w:tcW w:w="5386" w:type="dxa"/>
            <w:vAlign w:val="center"/>
          </w:tcPr>
          <w:p w:rsidR="000D1A8B" w:rsidRDefault="000D1A8B" w:rsidP="000D1A8B">
            <w:pPr>
              <w:pStyle w:val="Titre6"/>
            </w:pPr>
            <w:r>
              <w:t>Jeu</w:t>
            </w:r>
          </w:p>
          <w:p w:rsidR="000D1A8B" w:rsidRDefault="000D1A8B" w:rsidP="000D1A8B">
            <w:pPr>
              <w:jc w:val="both"/>
            </w:pPr>
            <w:r>
              <w:t>Les élèves placent leurs cartes sur leurs pistes de jeu en essayant d'être les plus rapides possible.</w:t>
            </w:r>
          </w:p>
          <w:p w:rsidR="000D1A8B" w:rsidRPr="000D1A8B" w:rsidRDefault="000D1A8B" w:rsidP="000D1A8B">
            <w:pPr>
              <w:jc w:val="both"/>
            </w:pPr>
            <w:r>
              <w:t>On peut aussi jouer de façon individuelle pour battre son propre record chronométré avec une petite fiche de relevé de résultats.</w:t>
            </w:r>
          </w:p>
          <w:p w:rsidR="00660B1E" w:rsidRDefault="000D1A8B" w:rsidP="000D1A8B">
            <w:pPr>
              <w:pStyle w:val="Titre6"/>
            </w:pPr>
            <w:r>
              <w:t>Aides possibles :</w:t>
            </w:r>
          </w:p>
          <w:p w:rsidR="000D1A8B" w:rsidRDefault="000D1A8B" w:rsidP="005C338B">
            <w:r>
              <w:t>- bande évolutive de l'alphabet</w:t>
            </w:r>
          </w:p>
          <w:p w:rsidR="000D1A8B" w:rsidRPr="00CE5B1D" w:rsidRDefault="000D1A8B" w:rsidP="005C338B">
            <w:r>
              <w:t>- bandes photocopiées avec les correspondances</w:t>
            </w:r>
          </w:p>
        </w:tc>
        <w:tc>
          <w:tcPr>
            <w:tcW w:w="2232" w:type="dxa"/>
            <w:vAlign w:val="center"/>
          </w:tcPr>
          <w:p w:rsidR="00660B1E" w:rsidRDefault="000D1A8B" w:rsidP="000D1A8B">
            <w:pPr>
              <w:jc w:val="both"/>
            </w:pPr>
            <w:r>
              <w:t>Faire correspondre les lettres dans des polices différentes.</w:t>
            </w:r>
          </w:p>
          <w:p w:rsidR="000D1A8B" w:rsidRPr="00E224F7" w:rsidRDefault="000D1A8B" w:rsidP="000D1A8B">
            <w:pPr>
              <w:jc w:val="both"/>
            </w:pPr>
            <w:r>
              <w:t>Utiliser des outils référents et savoir où les trouver dans la classe.</w:t>
            </w:r>
          </w:p>
        </w:tc>
      </w:tr>
    </w:tbl>
    <w:p w:rsidR="00660B1E" w:rsidRDefault="00660B1E" w:rsidP="00660B1E">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660B1E" w:rsidRPr="00D509AD" w:rsidTr="00AA6192">
        <w:trPr>
          <w:cantSplit/>
          <w:trHeight w:val="2098"/>
        </w:trPr>
        <w:tc>
          <w:tcPr>
            <w:tcW w:w="817" w:type="dxa"/>
            <w:textDirection w:val="btLr"/>
            <w:vAlign w:val="center"/>
          </w:tcPr>
          <w:p w:rsidR="00660B1E" w:rsidRPr="00C62841" w:rsidRDefault="00660B1E" w:rsidP="00AA6192">
            <w:pPr>
              <w:jc w:val="center"/>
              <w:rPr>
                <w:b/>
              </w:rPr>
            </w:pPr>
            <w:r w:rsidRPr="00C62841">
              <w:rPr>
                <w:b/>
              </w:rPr>
              <w:t>Exercices et systématisation</w:t>
            </w:r>
          </w:p>
        </w:tc>
        <w:tc>
          <w:tcPr>
            <w:tcW w:w="1418" w:type="dxa"/>
            <w:vAlign w:val="center"/>
          </w:tcPr>
          <w:p w:rsidR="00660B1E" w:rsidRDefault="00660B1E" w:rsidP="00AA6192">
            <w:pPr>
              <w:jc w:val="center"/>
            </w:pPr>
            <w:r w:rsidRPr="009447EE">
              <w:t>individuel</w:t>
            </w:r>
            <w:r>
              <w:t xml:space="preserve"> ou collectif</w:t>
            </w:r>
          </w:p>
          <w:p w:rsidR="00660B1E" w:rsidRDefault="00660B1E" w:rsidP="00AA6192">
            <w:pPr>
              <w:jc w:val="center"/>
            </w:pPr>
          </w:p>
          <w:p w:rsidR="00660B1E" w:rsidRDefault="00660B1E" w:rsidP="00AA6192">
            <w:pPr>
              <w:jc w:val="center"/>
            </w:pPr>
            <w:r>
              <w:t>15 minutes</w:t>
            </w:r>
          </w:p>
        </w:tc>
        <w:tc>
          <w:tcPr>
            <w:tcW w:w="7618" w:type="dxa"/>
            <w:vAlign w:val="center"/>
          </w:tcPr>
          <w:p w:rsidR="00660B1E" w:rsidRDefault="000D1A8B" w:rsidP="00AA6192">
            <w:pPr>
              <w:jc w:val="both"/>
              <w:rPr>
                <w:szCs w:val="28"/>
              </w:rPr>
            </w:pPr>
            <w:r w:rsidRPr="005B3659">
              <w:rPr>
                <w:b/>
                <w:szCs w:val="28"/>
              </w:rPr>
              <w:t>Reprise</w:t>
            </w:r>
            <w:r>
              <w:rPr>
                <w:szCs w:val="28"/>
              </w:rPr>
              <w:t xml:space="preserve"> du jeu avec l’AVS pour systématiser et, plus tard, réactualiser en cours d’année.</w:t>
            </w:r>
          </w:p>
          <w:p w:rsidR="000D1A8B" w:rsidRDefault="000D1A8B" w:rsidP="00AA6192">
            <w:pPr>
              <w:jc w:val="both"/>
              <w:rPr>
                <w:szCs w:val="28"/>
              </w:rPr>
            </w:pPr>
          </w:p>
          <w:p w:rsidR="000D1A8B" w:rsidRPr="000D1A8B" w:rsidRDefault="000D1A8B" w:rsidP="00AA6192">
            <w:pPr>
              <w:jc w:val="both"/>
              <w:rPr>
                <w:szCs w:val="28"/>
              </w:rPr>
            </w:pPr>
            <w:r w:rsidRPr="000D1A8B">
              <w:rPr>
                <w:b/>
                <w:szCs w:val="28"/>
              </w:rPr>
              <w:t>Jeu de mémory</w:t>
            </w:r>
            <w:r>
              <w:rPr>
                <w:szCs w:val="28"/>
              </w:rPr>
              <w:t xml:space="preserve"> </w:t>
            </w:r>
            <w:r w:rsidRPr="000D1A8B">
              <w:rPr>
                <w:b/>
                <w:szCs w:val="28"/>
              </w:rPr>
              <w:t>ou de réussite</w:t>
            </w:r>
            <w:r>
              <w:rPr>
                <w:szCs w:val="28"/>
              </w:rPr>
              <w:t xml:space="preserve"> avec des cartes des lettres dans deux écritures.</w:t>
            </w:r>
          </w:p>
        </w:tc>
      </w:tr>
    </w:tbl>
    <w:p w:rsidR="000D1A8B" w:rsidRDefault="000D1A8B">
      <w:pPr>
        <w:rPr>
          <w:rFonts w:ascii="Script Ecole 2" w:hAnsi="Script Ecole 2"/>
          <w:smallCaps/>
          <w:color w:val="984806"/>
          <w:sz w:val="40"/>
          <w:szCs w:val="28"/>
        </w:rPr>
      </w:pPr>
      <w:r>
        <w:rPr>
          <w:rFonts w:ascii="Script Ecole 2" w:hAnsi="Script Ecole 2"/>
          <w:szCs w:val="28"/>
        </w:rPr>
        <w:br w:type="page"/>
      </w:r>
    </w:p>
    <w:tbl>
      <w:tblPr>
        <w:tblStyle w:val="Grilledutableau"/>
        <w:tblW w:w="0" w:type="auto"/>
        <w:tblLook w:val="04A0"/>
      </w:tblPr>
      <w:tblGrid>
        <w:gridCol w:w="4888"/>
        <w:gridCol w:w="4889"/>
      </w:tblGrid>
      <w:tr w:rsidR="00487460" w:rsidTr="00487460">
        <w:tc>
          <w:tcPr>
            <w:tcW w:w="4888" w:type="dxa"/>
            <w:vAlign w:val="center"/>
          </w:tcPr>
          <w:p w:rsidR="006925DB" w:rsidRDefault="006925DB" w:rsidP="00487460">
            <w:pPr>
              <w:spacing w:line="276" w:lineRule="auto"/>
              <w:jc w:val="center"/>
              <w:rPr>
                <w:rFonts w:ascii="Rough_Typewriter" w:hAnsi="Rough_Typewriter"/>
                <w:sz w:val="36"/>
              </w:rPr>
            </w:pPr>
          </w:p>
          <w:p w:rsidR="00487460" w:rsidRDefault="00487460" w:rsidP="00487460">
            <w:pPr>
              <w:spacing w:line="276" w:lineRule="auto"/>
              <w:jc w:val="center"/>
              <w:rPr>
                <w:rFonts w:ascii="Rough_Typewriter" w:hAnsi="Rough_Typewriter"/>
                <w:sz w:val="36"/>
              </w:rPr>
            </w:pPr>
            <w:r w:rsidRPr="00487460">
              <w:rPr>
                <w:rFonts w:ascii="Rough_Typewriter" w:hAnsi="Rough_Typewriter"/>
                <w:sz w:val="36"/>
              </w:rPr>
              <w:t>La frise des lettres</w:t>
            </w:r>
          </w:p>
          <w:p w:rsidR="00487460" w:rsidRPr="00487460" w:rsidRDefault="00487460" w:rsidP="00487460">
            <w:pPr>
              <w:spacing w:line="276" w:lineRule="auto"/>
              <w:jc w:val="center"/>
              <w:rPr>
                <w:rFonts w:ascii="Rough_Typewriter" w:hAnsi="Rough_Typewriter"/>
                <w:sz w:val="36"/>
              </w:rPr>
            </w:pPr>
            <w:r>
              <w:rPr>
                <w:rFonts w:ascii="Rough_Typewriter" w:hAnsi="Rough_Typewriter"/>
                <w:noProof/>
                <w:sz w:val="36"/>
              </w:rPr>
            </w:r>
            <w:r>
              <w:rPr>
                <w:rFonts w:ascii="Rough_Typewriter" w:hAnsi="Rough_Typewriter"/>
                <w:sz w:val="36"/>
              </w:rPr>
              <w:pict>
                <v:roundrect id="_x0000_s1033" style="width:155.9pt;height:28.35pt;mso-position-horizontal-relative:char;mso-position-vertical-relative:line" arcsize="10923f">
                  <v:shadow on="t"/>
                  <v:textbox>
                    <w:txbxContent>
                      <w:p w:rsidR="00487460" w:rsidRDefault="00487460">
                        <w:r w:rsidRPr="00487460">
                          <w:rPr>
                            <w:rFonts w:ascii="Andika Basic" w:hAnsi="Andika Basic"/>
                          </w:rPr>
                          <w:t>prénom</w:t>
                        </w:r>
                        <w:r>
                          <w:t xml:space="preserve"> :</w:t>
                        </w:r>
                      </w:p>
                    </w:txbxContent>
                  </v:textbox>
                  <w10:wrap type="none"/>
                  <w10:anchorlock/>
                </v:roundrect>
              </w:pict>
            </w:r>
          </w:p>
          <w:p w:rsidR="00487460" w:rsidRDefault="00487460" w:rsidP="00487460">
            <w:pPr>
              <w:jc w:val="center"/>
            </w:pPr>
            <w:r>
              <w:rPr>
                <w:noProof/>
              </w:rPr>
            </w: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2" type="#_x0000_t65" style="width:218.45pt;height:252.85pt;mso-position-horizontal-relative:char;mso-position-vertical-relative:line" adj="20379">
                  <v:shadow on="t" opacity=".5" offset="6pt,6pt"/>
                  <v:textbox>
                    <w:txbxContent>
                      <w:p w:rsidR="00487460" w:rsidRPr="00487460" w:rsidRDefault="00487460" w:rsidP="00487460">
                        <w:pPr>
                          <w:jc w:val="both"/>
                          <w:rPr>
                            <w:rFonts w:ascii="Andika Basic" w:hAnsi="Andika Basic"/>
                            <w:b/>
                            <w:sz w:val="28"/>
                          </w:rPr>
                        </w:pPr>
                        <w:r w:rsidRPr="00487460">
                          <w:rPr>
                            <w:rFonts w:ascii="Andika Basic" w:hAnsi="Andika Basic"/>
                            <w:b/>
                            <w:sz w:val="28"/>
                          </w:rPr>
                          <w:t>Je fais correspondre les lettres en majuscules d’imprimerie aux lettres scriptes.</w:t>
                        </w:r>
                      </w:p>
                      <w:tbl>
                        <w:tblPr>
                          <w:tblStyle w:val="Grilledutableau"/>
                          <w:tblW w:w="0" w:type="auto"/>
                          <w:jc w:val="center"/>
                          <w:tblLook w:val="04A0"/>
                        </w:tblPr>
                        <w:tblGrid>
                          <w:gridCol w:w="1874"/>
                          <w:gridCol w:w="1874"/>
                        </w:tblGrid>
                        <w:tr w:rsidR="00487460" w:rsidTr="001F4555">
                          <w:trPr>
                            <w:jc w:val="center"/>
                          </w:trPr>
                          <w:tc>
                            <w:tcPr>
                              <w:tcW w:w="1874" w:type="dxa"/>
                              <w:shd w:val="clear" w:color="auto" w:fill="BFBFBF" w:themeFill="background1" w:themeFillShade="BF"/>
                            </w:tcPr>
                            <w:p w:rsidR="00487460" w:rsidRPr="001F4555" w:rsidRDefault="00487460" w:rsidP="00B32CD3">
                              <w:pPr>
                                <w:jc w:val="center"/>
                                <w:rPr>
                                  <w:rFonts w:ascii="Cooper Black" w:hAnsi="Cooper Black"/>
                                  <w:sz w:val="32"/>
                                </w:rPr>
                              </w:pPr>
                              <w:r w:rsidRPr="001F4555">
                                <w:rPr>
                                  <w:rFonts w:ascii="Cooper Black" w:hAnsi="Cooper Black"/>
                                  <w:sz w:val="32"/>
                                </w:rPr>
                                <w:t>Date</w:t>
                              </w:r>
                            </w:p>
                          </w:tc>
                          <w:tc>
                            <w:tcPr>
                              <w:tcW w:w="1874" w:type="dxa"/>
                              <w:shd w:val="clear" w:color="auto" w:fill="BFBFBF" w:themeFill="background1" w:themeFillShade="BF"/>
                            </w:tcPr>
                            <w:p w:rsidR="00487460" w:rsidRPr="001F4555" w:rsidRDefault="00487460" w:rsidP="00B32CD3">
                              <w:pPr>
                                <w:jc w:val="center"/>
                                <w:rPr>
                                  <w:rFonts w:ascii="Cooper Black" w:hAnsi="Cooper Black"/>
                                  <w:sz w:val="32"/>
                                </w:rPr>
                              </w:pPr>
                              <w:r w:rsidRPr="001F4555">
                                <w:rPr>
                                  <w:rFonts w:ascii="Cooper Black" w:hAnsi="Cooper Black"/>
                                  <w:sz w:val="32"/>
                                </w:rPr>
                                <w:t>Temps</w:t>
                              </w:r>
                            </w:p>
                          </w:tc>
                        </w:tr>
                        <w:tr w:rsidR="00487460" w:rsidTr="001F4555">
                          <w:trPr>
                            <w:trHeight w:val="567"/>
                            <w:jc w:val="center"/>
                          </w:trPr>
                          <w:tc>
                            <w:tcPr>
                              <w:tcW w:w="1874" w:type="dxa"/>
                              <w:tcBorders>
                                <w:bottom w:val="single" w:sz="4" w:space="0" w:color="auto"/>
                              </w:tcBorders>
                              <w:vAlign w:val="center"/>
                            </w:tcPr>
                            <w:p w:rsidR="00487460" w:rsidRDefault="00487460" w:rsidP="001F4555">
                              <w:pPr>
                                <w:jc w:val="center"/>
                              </w:pPr>
                            </w:p>
                          </w:tc>
                          <w:tc>
                            <w:tcPr>
                              <w:tcW w:w="1874" w:type="dxa"/>
                              <w:tcBorders>
                                <w:bottom w:val="single" w:sz="4" w:space="0" w:color="auto"/>
                              </w:tcBorders>
                              <w:vAlign w:val="center"/>
                            </w:tcPr>
                            <w:p w:rsidR="00487460" w:rsidRDefault="00487460" w:rsidP="001F4555">
                              <w:pPr>
                                <w:jc w:val="center"/>
                              </w:pPr>
                            </w:p>
                          </w:tc>
                        </w:tr>
                        <w:tr w:rsidR="00487460" w:rsidTr="001F4555">
                          <w:trPr>
                            <w:trHeight w:val="567"/>
                            <w:jc w:val="center"/>
                          </w:trPr>
                          <w:tc>
                            <w:tcPr>
                              <w:tcW w:w="1874" w:type="dxa"/>
                              <w:shd w:val="clear" w:color="auto" w:fill="BFBFBF" w:themeFill="background1" w:themeFillShade="BF"/>
                              <w:vAlign w:val="center"/>
                            </w:tcPr>
                            <w:p w:rsidR="00487460" w:rsidRDefault="00487460" w:rsidP="001F4555">
                              <w:pPr>
                                <w:jc w:val="center"/>
                              </w:pPr>
                            </w:p>
                          </w:tc>
                          <w:tc>
                            <w:tcPr>
                              <w:tcW w:w="1874" w:type="dxa"/>
                              <w:shd w:val="clear" w:color="auto" w:fill="BFBFBF" w:themeFill="background1" w:themeFillShade="BF"/>
                              <w:vAlign w:val="center"/>
                            </w:tcPr>
                            <w:p w:rsidR="00487460" w:rsidRDefault="00487460" w:rsidP="001F4555">
                              <w:pPr>
                                <w:jc w:val="center"/>
                              </w:pPr>
                            </w:p>
                          </w:tc>
                        </w:tr>
                        <w:tr w:rsidR="00487460" w:rsidTr="001F4555">
                          <w:trPr>
                            <w:trHeight w:val="567"/>
                            <w:jc w:val="center"/>
                          </w:trPr>
                          <w:tc>
                            <w:tcPr>
                              <w:tcW w:w="1874" w:type="dxa"/>
                              <w:tcBorders>
                                <w:bottom w:val="single" w:sz="4" w:space="0" w:color="auto"/>
                              </w:tcBorders>
                              <w:vAlign w:val="center"/>
                            </w:tcPr>
                            <w:p w:rsidR="00487460" w:rsidRDefault="00487460" w:rsidP="001F4555">
                              <w:pPr>
                                <w:jc w:val="center"/>
                              </w:pPr>
                            </w:p>
                          </w:tc>
                          <w:tc>
                            <w:tcPr>
                              <w:tcW w:w="1874" w:type="dxa"/>
                              <w:tcBorders>
                                <w:bottom w:val="single" w:sz="4" w:space="0" w:color="auto"/>
                              </w:tcBorders>
                              <w:vAlign w:val="center"/>
                            </w:tcPr>
                            <w:p w:rsidR="00487460" w:rsidRDefault="00487460" w:rsidP="001F4555">
                              <w:pPr>
                                <w:jc w:val="center"/>
                              </w:pPr>
                            </w:p>
                          </w:tc>
                        </w:tr>
                        <w:tr w:rsidR="00487460" w:rsidTr="001F4555">
                          <w:trPr>
                            <w:trHeight w:val="567"/>
                            <w:jc w:val="center"/>
                          </w:trPr>
                          <w:tc>
                            <w:tcPr>
                              <w:tcW w:w="1874" w:type="dxa"/>
                              <w:shd w:val="clear" w:color="auto" w:fill="BFBFBF" w:themeFill="background1" w:themeFillShade="BF"/>
                              <w:vAlign w:val="center"/>
                            </w:tcPr>
                            <w:p w:rsidR="00487460" w:rsidRDefault="00487460" w:rsidP="001F4555">
                              <w:pPr>
                                <w:jc w:val="center"/>
                              </w:pPr>
                            </w:p>
                          </w:tc>
                          <w:tc>
                            <w:tcPr>
                              <w:tcW w:w="1874" w:type="dxa"/>
                              <w:shd w:val="clear" w:color="auto" w:fill="BFBFBF" w:themeFill="background1" w:themeFillShade="BF"/>
                              <w:vAlign w:val="center"/>
                            </w:tcPr>
                            <w:p w:rsidR="00487460" w:rsidRDefault="00487460" w:rsidP="001F4555">
                              <w:pPr>
                                <w:jc w:val="center"/>
                              </w:pPr>
                            </w:p>
                          </w:tc>
                        </w:tr>
                        <w:tr w:rsidR="00487460" w:rsidTr="001F4555">
                          <w:trPr>
                            <w:trHeight w:val="567"/>
                            <w:jc w:val="center"/>
                          </w:trPr>
                          <w:tc>
                            <w:tcPr>
                              <w:tcW w:w="1874" w:type="dxa"/>
                              <w:vAlign w:val="center"/>
                            </w:tcPr>
                            <w:p w:rsidR="00487460" w:rsidRDefault="00487460" w:rsidP="001F4555">
                              <w:pPr>
                                <w:jc w:val="center"/>
                              </w:pPr>
                            </w:p>
                          </w:tc>
                          <w:tc>
                            <w:tcPr>
                              <w:tcW w:w="1874" w:type="dxa"/>
                              <w:vAlign w:val="center"/>
                            </w:tcPr>
                            <w:p w:rsidR="00487460" w:rsidRDefault="00487460" w:rsidP="001F4555">
                              <w:pPr>
                                <w:jc w:val="center"/>
                              </w:pPr>
                            </w:p>
                          </w:tc>
                        </w:tr>
                      </w:tbl>
                      <w:p w:rsidR="00487460" w:rsidRDefault="00487460" w:rsidP="00487460"/>
                    </w:txbxContent>
                  </v:textbox>
                  <w10:wrap type="none"/>
                  <w10:anchorlock/>
                </v:shape>
              </w:pict>
            </w:r>
          </w:p>
          <w:p w:rsidR="006925DB" w:rsidRDefault="006925DB" w:rsidP="00487460">
            <w:pPr>
              <w:jc w:val="center"/>
            </w:pPr>
          </w:p>
        </w:tc>
        <w:tc>
          <w:tcPr>
            <w:tcW w:w="4889" w:type="dxa"/>
            <w:vAlign w:val="center"/>
          </w:tcPr>
          <w:p w:rsidR="006925DB" w:rsidRDefault="006925DB" w:rsidP="006925DB">
            <w:pPr>
              <w:spacing w:line="276" w:lineRule="auto"/>
              <w:jc w:val="center"/>
              <w:rPr>
                <w:rFonts w:ascii="Rough_Typewriter" w:hAnsi="Rough_Typewriter"/>
                <w:sz w:val="36"/>
              </w:rPr>
            </w:pPr>
          </w:p>
          <w:p w:rsidR="006925DB" w:rsidRDefault="006925DB" w:rsidP="006925DB">
            <w:pPr>
              <w:spacing w:line="276" w:lineRule="auto"/>
              <w:jc w:val="center"/>
              <w:rPr>
                <w:rFonts w:ascii="Rough_Typewriter" w:hAnsi="Rough_Typewriter"/>
                <w:sz w:val="36"/>
              </w:rPr>
            </w:pPr>
            <w:r w:rsidRPr="00487460">
              <w:rPr>
                <w:rFonts w:ascii="Rough_Typewriter" w:hAnsi="Rough_Typewriter"/>
                <w:sz w:val="36"/>
              </w:rPr>
              <w:t>La frise des lettres</w:t>
            </w:r>
          </w:p>
          <w:p w:rsidR="006925DB" w:rsidRPr="00487460" w:rsidRDefault="006925DB" w:rsidP="006925DB">
            <w:pPr>
              <w:spacing w:line="276" w:lineRule="auto"/>
              <w:jc w:val="center"/>
              <w:rPr>
                <w:rFonts w:ascii="Rough_Typewriter" w:hAnsi="Rough_Typewriter"/>
                <w:sz w:val="36"/>
              </w:rPr>
            </w:pPr>
            <w:r>
              <w:rPr>
                <w:rFonts w:ascii="Rough_Typewriter" w:hAnsi="Rough_Typewriter"/>
                <w:noProof/>
                <w:sz w:val="36"/>
              </w:rPr>
            </w:r>
            <w:r>
              <w:rPr>
                <w:rFonts w:ascii="Rough_Typewriter" w:hAnsi="Rough_Typewriter"/>
                <w:sz w:val="36"/>
              </w:rPr>
              <w:pict>
                <v:roundrect id="_x0000_s1035" style="width:155.9pt;height:28.35pt;mso-position-horizontal-relative:char;mso-position-vertical-relative:line" arcsize="10923f">
                  <v:shadow on="t"/>
                  <v:textbox>
                    <w:txbxContent>
                      <w:p w:rsidR="006925DB" w:rsidRDefault="006925DB" w:rsidP="006925DB">
                        <w:r w:rsidRPr="00487460">
                          <w:rPr>
                            <w:rFonts w:ascii="Andika Basic" w:hAnsi="Andika Basic"/>
                          </w:rPr>
                          <w:t>prénom</w:t>
                        </w:r>
                        <w:r>
                          <w:t xml:space="preserve"> :</w:t>
                        </w:r>
                      </w:p>
                    </w:txbxContent>
                  </v:textbox>
                  <w10:wrap type="none"/>
                  <w10:anchorlock/>
                </v:roundrect>
              </w:pict>
            </w:r>
          </w:p>
          <w:p w:rsidR="00487460" w:rsidRDefault="006925DB" w:rsidP="006925DB">
            <w:pPr>
              <w:jc w:val="center"/>
            </w:pPr>
            <w:r>
              <w:rPr>
                <w:noProof/>
              </w:rPr>
            </w:r>
            <w:r>
              <w:pict>
                <v:shape id="_x0000_s1034" type="#_x0000_t65" style="width:218.45pt;height:252.85pt;mso-position-horizontal-relative:char;mso-position-vertical-relative:line" adj="20379">
                  <v:shadow on="t" opacity=".5" offset="6pt,6pt"/>
                  <v:textbox>
                    <w:txbxContent>
                      <w:p w:rsidR="006925DB" w:rsidRPr="00487460" w:rsidRDefault="006925DB" w:rsidP="006925DB">
                        <w:pPr>
                          <w:jc w:val="both"/>
                          <w:rPr>
                            <w:rFonts w:ascii="Andika Basic" w:hAnsi="Andika Basic"/>
                            <w:b/>
                            <w:sz w:val="28"/>
                          </w:rPr>
                        </w:pPr>
                        <w:r w:rsidRPr="00487460">
                          <w:rPr>
                            <w:rFonts w:ascii="Andika Basic" w:hAnsi="Andika Basic"/>
                            <w:b/>
                            <w:sz w:val="28"/>
                          </w:rPr>
                          <w:t>Je fais correspondre les lettres en majuscules d’imprimerie aux lettres scriptes.</w:t>
                        </w:r>
                      </w:p>
                      <w:tbl>
                        <w:tblPr>
                          <w:tblStyle w:val="Grilledutableau"/>
                          <w:tblW w:w="0" w:type="auto"/>
                          <w:jc w:val="center"/>
                          <w:tblLook w:val="04A0"/>
                        </w:tblPr>
                        <w:tblGrid>
                          <w:gridCol w:w="1874"/>
                          <w:gridCol w:w="1874"/>
                        </w:tblGrid>
                        <w:tr w:rsidR="006925DB" w:rsidTr="001F4555">
                          <w:trPr>
                            <w:jc w:val="center"/>
                          </w:trPr>
                          <w:tc>
                            <w:tcPr>
                              <w:tcW w:w="1874" w:type="dxa"/>
                              <w:shd w:val="clear" w:color="auto" w:fill="BFBFBF" w:themeFill="background1" w:themeFillShade="BF"/>
                            </w:tcPr>
                            <w:p w:rsidR="006925DB" w:rsidRPr="001F4555" w:rsidRDefault="006925DB" w:rsidP="00B32CD3">
                              <w:pPr>
                                <w:jc w:val="center"/>
                                <w:rPr>
                                  <w:rFonts w:ascii="Cooper Black" w:hAnsi="Cooper Black"/>
                                  <w:sz w:val="32"/>
                                </w:rPr>
                              </w:pPr>
                              <w:r w:rsidRPr="001F4555">
                                <w:rPr>
                                  <w:rFonts w:ascii="Cooper Black" w:hAnsi="Cooper Black"/>
                                  <w:sz w:val="32"/>
                                </w:rPr>
                                <w:t>Date</w:t>
                              </w:r>
                            </w:p>
                          </w:tc>
                          <w:tc>
                            <w:tcPr>
                              <w:tcW w:w="1874" w:type="dxa"/>
                              <w:shd w:val="clear" w:color="auto" w:fill="BFBFBF" w:themeFill="background1" w:themeFillShade="BF"/>
                            </w:tcPr>
                            <w:p w:rsidR="006925DB" w:rsidRPr="001F4555" w:rsidRDefault="006925DB" w:rsidP="00B32CD3">
                              <w:pPr>
                                <w:jc w:val="center"/>
                                <w:rPr>
                                  <w:rFonts w:ascii="Cooper Black" w:hAnsi="Cooper Black"/>
                                  <w:sz w:val="32"/>
                                </w:rPr>
                              </w:pPr>
                              <w:r w:rsidRPr="001F4555">
                                <w:rPr>
                                  <w:rFonts w:ascii="Cooper Black" w:hAnsi="Cooper Black"/>
                                  <w:sz w:val="32"/>
                                </w:rPr>
                                <w:t>Temps</w:t>
                              </w:r>
                            </w:p>
                          </w:tc>
                        </w:tr>
                        <w:tr w:rsidR="006925DB" w:rsidTr="001F4555">
                          <w:trPr>
                            <w:trHeight w:val="567"/>
                            <w:jc w:val="center"/>
                          </w:trPr>
                          <w:tc>
                            <w:tcPr>
                              <w:tcW w:w="1874" w:type="dxa"/>
                              <w:tcBorders>
                                <w:bottom w:val="single" w:sz="4" w:space="0" w:color="auto"/>
                              </w:tcBorders>
                              <w:vAlign w:val="center"/>
                            </w:tcPr>
                            <w:p w:rsidR="006925DB" w:rsidRDefault="006925DB" w:rsidP="001F4555">
                              <w:pPr>
                                <w:jc w:val="center"/>
                              </w:pPr>
                            </w:p>
                          </w:tc>
                          <w:tc>
                            <w:tcPr>
                              <w:tcW w:w="1874" w:type="dxa"/>
                              <w:tcBorders>
                                <w:bottom w:val="single" w:sz="4" w:space="0" w:color="auto"/>
                              </w:tcBorders>
                              <w:vAlign w:val="center"/>
                            </w:tcPr>
                            <w:p w:rsidR="006925DB" w:rsidRDefault="006925DB" w:rsidP="001F4555">
                              <w:pPr>
                                <w:jc w:val="center"/>
                              </w:pPr>
                            </w:p>
                          </w:tc>
                        </w:tr>
                        <w:tr w:rsidR="006925DB" w:rsidTr="001F4555">
                          <w:trPr>
                            <w:trHeight w:val="567"/>
                            <w:jc w:val="center"/>
                          </w:trPr>
                          <w:tc>
                            <w:tcPr>
                              <w:tcW w:w="1874" w:type="dxa"/>
                              <w:shd w:val="clear" w:color="auto" w:fill="BFBFBF" w:themeFill="background1" w:themeFillShade="BF"/>
                              <w:vAlign w:val="center"/>
                            </w:tcPr>
                            <w:p w:rsidR="006925DB" w:rsidRDefault="006925DB" w:rsidP="001F4555">
                              <w:pPr>
                                <w:jc w:val="center"/>
                              </w:pPr>
                            </w:p>
                          </w:tc>
                          <w:tc>
                            <w:tcPr>
                              <w:tcW w:w="1874" w:type="dxa"/>
                              <w:shd w:val="clear" w:color="auto" w:fill="BFBFBF" w:themeFill="background1" w:themeFillShade="BF"/>
                              <w:vAlign w:val="center"/>
                            </w:tcPr>
                            <w:p w:rsidR="006925DB" w:rsidRDefault="006925DB" w:rsidP="001F4555">
                              <w:pPr>
                                <w:jc w:val="center"/>
                              </w:pPr>
                            </w:p>
                          </w:tc>
                        </w:tr>
                        <w:tr w:rsidR="006925DB" w:rsidTr="001F4555">
                          <w:trPr>
                            <w:trHeight w:val="567"/>
                            <w:jc w:val="center"/>
                          </w:trPr>
                          <w:tc>
                            <w:tcPr>
                              <w:tcW w:w="1874" w:type="dxa"/>
                              <w:tcBorders>
                                <w:bottom w:val="single" w:sz="4" w:space="0" w:color="auto"/>
                              </w:tcBorders>
                              <w:vAlign w:val="center"/>
                            </w:tcPr>
                            <w:p w:rsidR="006925DB" w:rsidRDefault="006925DB" w:rsidP="001F4555">
                              <w:pPr>
                                <w:jc w:val="center"/>
                              </w:pPr>
                            </w:p>
                          </w:tc>
                          <w:tc>
                            <w:tcPr>
                              <w:tcW w:w="1874" w:type="dxa"/>
                              <w:tcBorders>
                                <w:bottom w:val="single" w:sz="4" w:space="0" w:color="auto"/>
                              </w:tcBorders>
                              <w:vAlign w:val="center"/>
                            </w:tcPr>
                            <w:p w:rsidR="006925DB" w:rsidRDefault="006925DB" w:rsidP="001F4555">
                              <w:pPr>
                                <w:jc w:val="center"/>
                              </w:pPr>
                            </w:p>
                          </w:tc>
                        </w:tr>
                        <w:tr w:rsidR="006925DB" w:rsidTr="001F4555">
                          <w:trPr>
                            <w:trHeight w:val="567"/>
                            <w:jc w:val="center"/>
                          </w:trPr>
                          <w:tc>
                            <w:tcPr>
                              <w:tcW w:w="1874" w:type="dxa"/>
                              <w:shd w:val="clear" w:color="auto" w:fill="BFBFBF" w:themeFill="background1" w:themeFillShade="BF"/>
                              <w:vAlign w:val="center"/>
                            </w:tcPr>
                            <w:p w:rsidR="006925DB" w:rsidRDefault="006925DB" w:rsidP="001F4555">
                              <w:pPr>
                                <w:jc w:val="center"/>
                              </w:pPr>
                            </w:p>
                          </w:tc>
                          <w:tc>
                            <w:tcPr>
                              <w:tcW w:w="1874" w:type="dxa"/>
                              <w:shd w:val="clear" w:color="auto" w:fill="BFBFBF" w:themeFill="background1" w:themeFillShade="BF"/>
                              <w:vAlign w:val="center"/>
                            </w:tcPr>
                            <w:p w:rsidR="006925DB" w:rsidRDefault="006925DB" w:rsidP="001F4555">
                              <w:pPr>
                                <w:jc w:val="center"/>
                              </w:pPr>
                            </w:p>
                          </w:tc>
                        </w:tr>
                        <w:tr w:rsidR="006925DB" w:rsidTr="001F4555">
                          <w:trPr>
                            <w:trHeight w:val="567"/>
                            <w:jc w:val="center"/>
                          </w:trPr>
                          <w:tc>
                            <w:tcPr>
                              <w:tcW w:w="1874" w:type="dxa"/>
                              <w:vAlign w:val="center"/>
                            </w:tcPr>
                            <w:p w:rsidR="006925DB" w:rsidRDefault="006925DB" w:rsidP="001F4555">
                              <w:pPr>
                                <w:jc w:val="center"/>
                              </w:pPr>
                            </w:p>
                          </w:tc>
                          <w:tc>
                            <w:tcPr>
                              <w:tcW w:w="1874" w:type="dxa"/>
                              <w:vAlign w:val="center"/>
                            </w:tcPr>
                            <w:p w:rsidR="006925DB" w:rsidRDefault="006925DB" w:rsidP="001F4555">
                              <w:pPr>
                                <w:jc w:val="center"/>
                              </w:pPr>
                            </w:p>
                          </w:tc>
                        </w:tr>
                      </w:tbl>
                      <w:p w:rsidR="006925DB" w:rsidRDefault="006925DB" w:rsidP="006925DB"/>
                    </w:txbxContent>
                  </v:textbox>
                  <w10:wrap type="none"/>
                  <w10:anchorlock/>
                </v:shape>
              </w:pict>
            </w:r>
          </w:p>
          <w:p w:rsidR="006925DB" w:rsidRDefault="006925DB" w:rsidP="006925DB">
            <w:pPr>
              <w:jc w:val="center"/>
            </w:pPr>
          </w:p>
        </w:tc>
      </w:tr>
      <w:tr w:rsidR="00487460" w:rsidTr="00487460">
        <w:tc>
          <w:tcPr>
            <w:tcW w:w="4888" w:type="dxa"/>
            <w:vAlign w:val="center"/>
          </w:tcPr>
          <w:p w:rsidR="006925DB" w:rsidRDefault="006925DB" w:rsidP="006925DB">
            <w:pPr>
              <w:spacing w:line="276" w:lineRule="auto"/>
              <w:jc w:val="center"/>
              <w:rPr>
                <w:rFonts w:ascii="Rough_Typewriter" w:hAnsi="Rough_Typewriter"/>
                <w:sz w:val="36"/>
              </w:rPr>
            </w:pPr>
          </w:p>
          <w:p w:rsidR="006925DB" w:rsidRDefault="006925DB" w:rsidP="006925DB">
            <w:pPr>
              <w:spacing w:line="276" w:lineRule="auto"/>
              <w:jc w:val="center"/>
              <w:rPr>
                <w:rFonts w:ascii="Rough_Typewriter" w:hAnsi="Rough_Typewriter"/>
                <w:sz w:val="36"/>
              </w:rPr>
            </w:pPr>
            <w:r w:rsidRPr="00487460">
              <w:rPr>
                <w:rFonts w:ascii="Rough_Typewriter" w:hAnsi="Rough_Typewriter"/>
                <w:sz w:val="36"/>
              </w:rPr>
              <w:t>La frise des lettres</w:t>
            </w:r>
          </w:p>
          <w:p w:rsidR="006925DB" w:rsidRPr="00487460" w:rsidRDefault="006925DB" w:rsidP="006925DB">
            <w:pPr>
              <w:spacing w:line="276" w:lineRule="auto"/>
              <w:jc w:val="center"/>
              <w:rPr>
                <w:rFonts w:ascii="Rough_Typewriter" w:hAnsi="Rough_Typewriter"/>
                <w:sz w:val="36"/>
              </w:rPr>
            </w:pPr>
            <w:r>
              <w:rPr>
                <w:rFonts w:ascii="Rough_Typewriter" w:hAnsi="Rough_Typewriter"/>
                <w:noProof/>
                <w:sz w:val="36"/>
              </w:rPr>
            </w:r>
            <w:r>
              <w:rPr>
                <w:rFonts w:ascii="Rough_Typewriter" w:hAnsi="Rough_Typewriter"/>
                <w:sz w:val="36"/>
              </w:rPr>
              <w:pict>
                <v:roundrect id="_x0000_s1037" style="width:155.9pt;height:28.35pt;mso-position-horizontal-relative:char;mso-position-vertical-relative:line" arcsize="10923f">
                  <v:shadow on="t"/>
                  <v:textbox>
                    <w:txbxContent>
                      <w:p w:rsidR="006925DB" w:rsidRDefault="006925DB" w:rsidP="006925DB">
                        <w:r w:rsidRPr="00487460">
                          <w:rPr>
                            <w:rFonts w:ascii="Andika Basic" w:hAnsi="Andika Basic"/>
                          </w:rPr>
                          <w:t>prénom</w:t>
                        </w:r>
                        <w:r>
                          <w:t xml:space="preserve"> :</w:t>
                        </w:r>
                      </w:p>
                    </w:txbxContent>
                  </v:textbox>
                  <w10:wrap type="none"/>
                  <w10:anchorlock/>
                </v:roundrect>
              </w:pict>
            </w:r>
          </w:p>
          <w:p w:rsidR="00487460" w:rsidRDefault="006925DB" w:rsidP="006925DB">
            <w:pPr>
              <w:jc w:val="center"/>
            </w:pPr>
            <w:r>
              <w:rPr>
                <w:noProof/>
              </w:rPr>
            </w:r>
            <w:r>
              <w:pict>
                <v:shape id="_x0000_s1036" type="#_x0000_t65" style="width:218.45pt;height:252.85pt;mso-position-horizontal-relative:char;mso-position-vertical-relative:line" adj="20379">
                  <v:shadow on="t" opacity=".5" offset="6pt,6pt"/>
                  <v:textbox>
                    <w:txbxContent>
                      <w:p w:rsidR="006925DB" w:rsidRPr="00487460" w:rsidRDefault="006925DB" w:rsidP="006925DB">
                        <w:pPr>
                          <w:jc w:val="both"/>
                          <w:rPr>
                            <w:rFonts w:ascii="Andika Basic" w:hAnsi="Andika Basic"/>
                            <w:b/>
                            <w:sz w:val="28"/>
                          </w:rPr>
                        </w:pPr>
                        <w:r w:rsidRPr="00487460">
                          <w:rPr>
                            <w:rFonts w:ascii="Andika Basic" w:hAnsi="Andika Basic"/>
                            <w:b/>
                            <w:sz w:val="28"/>
                          </w:rPr>
                          <w:t xml:space="preserve">Je fais correspondre les lettres en majuscules d’imprimerie aux lettres </w:t>
                        </w:r>
                        <w:r>
                          <w:rPr>
                            <w:rFonts w:ascii="Andika Basic" w:hAnsi="Andika Basic"/>
                            <w:b/>
                            <w:sz w:val="28"/>
                          </w:rPr>
                          <w:t>cursives</w:t>
                        </w:r>
                        <w:r w:rsidRPr="00487460">
                          <w:rPr>
                            <w:rFonts w:ascii="Andika Basic" w:hAnsi="Andika Basic"/>
                            <w:b/>
                            <w:sz w:val="28"/>
                          </w:rPr>
                          <w:t>.</w:t>
                        </w:r>
                      </w:p>
                      <w:tbl>
                        <w:tblPr>
                          <w:tblStyle w:val="Grilledutableau"/>
                          <w:tblW w:w="0" w:type="auto"/>
                          <w:jc w:val="center"/>
                          <w:tblLook w:val="04A0"/>
                        </w:tblPr>
                        <w:tblGrid>
                          <w:gridCol w:w="1874"/>
                          <w:gridCol w:w="1874"/>
                        </w:tblGrid>
                        <w:tr w:rsidR="006925DB" w:rsidTr="001F4555">
                          <w:trPr>
                            <w:jc w:val="center"/>
                          </w:trPr>
                          <w:tc>
                            <w:tcPr>
                              <w:tcW w:w="1874" w:type="dxa"/>
                              <w:shd w:val="clear" w:color="auto" w:fill="BFBFBF" w:themeFill="background1" w:themeFillShade="BF"/>
                            </w:tcPr>
                            <w:p w:rsidR="006925DB" w:rsidRPr="001F4555" w:rsidRDefault="006925DB" w:rsidP="00B32CD3">
                              <w:pPr>
                                <w:jc w:val="center"/>
                                <w:rPr>
                                  <w:rFonts w:ascii="Cooper Black" w:hAnsi="Cooper Black"/>
                                  <w:sz w:val="32"/>
                                </w:rPr>
                              </w:pPr>
                              <w:r w:rsidRPr="001F4555">
                                <w:rPr>
                                  <w:rFonts w:ascii="Cooper Black" w:hAnsi="Cooper Black"/>
                                  <w:sz w:val="32"/>
                                </w:rPr>
                                <w:t>Date</w:t>
                              </w:r>
                            </w:p>
                          </w:tc>
                          <w:tc>
                            <w:tcPr>
                              <w:tcW w:w="1874" w:type="dxa"/>
                              <w:shd w:val="clear" w:color="auto" w:fill="BFBFBF" w:themeFill="background1" w:themeFillShade="BF"/>
                            </w:tcPr>
                            <w:p w:rsidR="006925DB" w:rsidRPr="001F4555" w:rsidRDefault="006925DB" w:rsidP="00B32CD3">
                              <w:pPr>
                                <w:jc w:val="center"/>
                                <w:rPr>
                                  <w:rFonts w:ascii="Cooper Black" w:hAnsi="Cooper Black"/>
                                  <w:sz w:val="32"/>
                                </w:rPr>
                              </w:pPr>
                              <w:r w:rsidRPr="001F4555">
                                <w:rPr>
                                  <w:rFonts w:ascii="Cooper Black" w:hAnsi="Cooper Black"/>
                                  <w:sz w:val="32"/>
                                </w:rPr>
                                <w:t>Temps</w:t>
                              </w:r>
                            </w:p>
                          </w:tc>
                        </w:tr>
                        <w:tr w:rsidR="006925DB" w:rsidTr="001F4555">
                          <w:trPr>
                            <w:trHeight w:val="567"/>
                            <w:jc w:val="center"/>
                          </w:trPr>
                          <w:tc>
                            <w:tcPr>
                              <w:tcW w:w="1874" w:type="dxa"/>
                              <w:tcBorders>
                                <w:bottom w:val="single" w:sz="4" w:space="0" w:color="auto"/>
                              </w:tcBorders>
                              <w:vAlign w:val="center"/>
                            </w:tcPr>
                            <w:p w:rsidR="006925DB" w:rsidRDefault="006925DB" w:rsidP="001F4555">
                              <w:pPr>
                                <w:jc w:val="center"/>
                              </w:pPr>
                            </w:p>
                          </w:tc>
                          <w:tc>
                            <w:tcPr>
                              <w:tcW w:w="1874" w:type="dxa"/>
                              <w:tcBorders>
                                <w:bottom w:val="single" w:sz="4" w:space="0" w:color="auto"/>
                              </w:tcBorders>
                              <w:vAlign w:val="center"/>
                            </w:tcPr>
                            <w:p w:rsidR="006925DB" w:rsidRDefault="006925DB" w:rsidP="001F4555">
                              <w:pPr>
                                <w:jc w:val="center"/>
                              </w:pPr>
                            </w:p>
                          </w:tc>
                        </w:tr>
                        <w:tr w:rsidR="006925DB" w:rsidTr="001F4555">
                          <w:trPr>
                            <w:trHeight w:val="567"/>
                            <w:jc w:val="center"/>
                          </w:trPr>
                          <w:tc>
                            <w:tcPr>
                              <w:tcW w:w="1874" w:type="dxa"/>
                              <w:shd w:val="clear" w:color="auto" w:fill="BFBFBF" w:themeFill="background1" w:themeFillShade="BF"/>
                              <w:vAlign w:val="center"/>
                            </w:tcPr>
                            <w:p w:rsidR="006925DB" w:rsidRDefault="006925DB" w:rsidP="001F4555">
                              <w:pPr>
                                <w:jc w:val="center"/>
                              </w:pPr>
                            </w:p>
                          </w:tc>
                          <w:tc>
                            <w:tcPr>
                              <w:tcW w:w="1874" w:type="dxa"/>
                              <w:shd w:val="clear" w:color="auto" w:fill="BFBFBF" w:themeFill="background1" w:themeFillShade="BF"/>
                              <w:vAlign w:val="center"/>
                            </w:tcPr>
                            <w:p w:rsidR="006925DB" w:rsidRDefault="006925DB" w:rsidP="001F4555">
                              <w:pPr>
                                <w:jc w:val="center"/>
                              </w:pPr>
                            </w:p>
                          </w:tc>
                        </w:tr>
                        <w:tr w:rsidR="006925DB" w:rsidTr="001F4555">
                          <w:trPr>
                            <w:trHeight w:val="567"/>
                            <w:jc w:val="center"/>
                          </w:trPr>
                          <w:tc>
                            <w:tcPr>
                              <w:tcW w:w="1874" w:type="dxa"/>
                              <w:tcBorders>
                                <w:bottom w:val="single" w:sz="4" w:space="0" w:color="auto"/>
                              </w:tcBorders>
                              <w:vAlign w:val="center"/>
                            </w:tcPr>
                            <w:p w:rsidR="006925DB" w:rsidRDefault="006925DB" w:rsidP="001F4555">
                              <w:pPr>
                                <w:jc w:val="center"/>
                              </w:pPr>
                            </w:p>
                          </w:tc>
                          <w:tc>
                            <w:tcPr>
                              <w:tcW w:w="1874" w:type="dxa"/>
                              <w:tcBorders>
                                <w:bottom w:val="single" w:sz="4" w:space="0" w:color="auto"/>
                              </w:tcBorders>
                              <w:vAlign w:val="center"/>
                            </w:tcPr>
                            <w:p w:rsidR="006925DB" w:rsidRDefault="006925DB" w:rsidP="001F4555">
                              <w:pPr>
                                <w:jc w:val="center"/>
                              </w:pPr>
                            </w:p>
                          </w:tc>
                        </w:tr>
                        <w:tr w:rsidR="006925DB" w:rsidTr="001F4555">
                          <w:trPr>
                            <w:trHeight w:val="567"/>
                            <w:jc w:val="center"/>
                          </w:trPr>
                          <w:tc>
                            <w:tcPr>
                              <w:tcW w:w="1874" w:type="dxa"/>
                              <w:shd w:val="clear" w:color="auto" w:fill="BFBFBF" w:themeFill="background1" w:themeFillShade="BF"/>
                              <w:vAlign w:val="center"/>
                            </w:tcPr>
                            <w:p w:rsidR="006925DB" w:rsidRDefault="006925DB" w:rsidP="001F4555">
                              <w:pPr>
                                <w:jc w:val="center"/>
                              </w:pPr>
                            </w:p>
                          </w:tc>
                          <w:tc>
                            <w:tcPr>
                              <w:tcW w:w="1874" w:type="dxa"/>
                              <w:shd w:val="clear" w:color="auto" w:fill="BFBFBF" w:themeFill="background1" w:themeFillShade="BF"/>
                              <w:vAlign w:val="center"/>
                            </w:tcPr>
                            <w:p w:rsidR="006925DB" w:rsidRDefault="006925DB" w:rsidP="001F4555">
                              <w:pPr>
                                <w:jc w:val="center"/>
                              </w:pPr>
                            </w:p>
                          </w:tc>
                        </w:tr>
                        <w:tr w:rsidR="006925DB" w:rsidTr="001F4555">
                          <w:trPr>
                            <w:trHeight w:val="567"/>
                            <w:jc w:val="center"/>
                          </w:trPr>
                          <w:tc>
                            <w:tcPr>
                              <w:tcW w:w="1874" w:type="dxa"/>
                              <w:vAlign w:val="center"/>
                            </w:tcPr>
                            <w:p w:rsidR="006925DB" w:rsidRDefault="006925DB" w:rsidP="001F4555">
                              <w:pPr>
                                <w:jc w:val="center"/>
                              </w:pPr>
                            </w:p>
                          </w:tc>
                          <w:tc>
                            <w:tcPr>
                              <w:tcW w:w="1874" w:type="dxa"/>
                              <w:vAlign w:val="center"/>
                            </w:tcPr>
                            <w:p w:rsidR="006925DB" w:rsidRDefault="006925DB" w:rsidP="001F4555">
                              <w:pPr>
                                <w:jc w:val="center"/>
                              </w:pPr>
                            </w:p>
                          </w:tc>
                        </w:tr>
                      </w:tbl>
                      <w:p w:rsidR="006925DB" w:rsidRDefault="006925DB" w:rsidP="006925DB"/>
                    </w:txbxContent>
                  </v:textbox>
                  <w10:wrap type="none"/>
                  <w10:anchorlock/>
                </v:shape>
              </w:pict>
            </w:r>
          </w:p>
          <w:p w:rsidR="006925DB" w:rsidRDefault="006925DB" w:rsidP="006925DB">
            <w:pPr>
              <w:jc w:val="center"/>
            </w:pPr>
          </w:p>
        </w:tc>
        <w:tc>
          <w:tcPr>
            <w:tcW w:w="4889" w:type="dxa"/>
            <w:vAlign w:val="center"/>
          </w:tcPr>
          <w:p w:rsidR="006925DB" w:rsidRDefault="006925DB" w:rsidP="006925DB">
            <w:pPr>
              <w:spacing w:line="276" w:lineRule="auto"/>
              <w:jc w:val="center"/>
              <w:rPr>
                <w:rFonts w:ascii="Rough_Typewriter" w:hAnsi="Rough_Typewriter"/>
                <w:sz w:val="36"/>
              </w:rPr>
            </w:pPr>
          </w:p>
          <w:p w:rsidR="006925DB" w:rsidRDefault="006925DB" w:rsidP="006925DB">
            <w:pPr>
              <w:spacing w:line="276" w:lineRule="auto"/>
              <w:jc w:val="center"/>
              <w:rPr>
                <w:rFonts w:ascii="Rough_Typewriter" w:hAnsi="Rough_Typewriter"/>
                <w:sz w:val="36"/>
              </w:rPr>
            </w:pPr>
            <w:r w:rsidRPr="00487460">
              <w:rPr>
                <w:rFonts w:ascii="Rough_Typewriter" w:hAnsi="Rough_Typewriter"/>
                <w:sz w:val="36"/>
              </w:rPr>
              <w:t>La frise des lettres</w:t>
            </w:r>
          </w:p>
          <w:p w:rsidR="006925DB" w:rsidRPr="00487460" w:rsidRDefault="006925DB" w:rsidP="006925DB">
            <w:pPr>
              <w:spacing w:line="276" w:lineRule="auto"/>
              <w:jc w:val="center"/>
              <w:rPr>
                <w:rFonts w:ascii="Rough_Typewriter" w:hAnsi="Rough_Typewriter"/>
                <w:sz w:val="36"/>
              </w:rPr>
            </w:pPr>
            <w:r>
              <w:rPr>
                <w:rFonts w:ascii="Rough_Typewriter" w:hAnsi="Rough_Typewriter"/>
                <w:noProof/>
                <w:sz w:val="36"/>
              </w:rPr>
            </w:r>
            <w:r>
              <w:rPr>
                <w:rFonts w:ascii="Rough_Typewriter" w:hAnsi="Rough_Typewriter"/>
                <w:sz w:val="36"/>
              </w:rPr>
              <w:pict>
                <v:roundrect id="_x0000_s1039" style="width:155.9pt;height:28.35pt;mso-position-horizontal-relative:char;mso-position-vertical-relative:line" arcsize="10923f">
                  <v:shadow on="t"/>
                  <v:textbox>
                    <w:txbxContent>
                      <w:p w:rsidR="006925DB" w:rsidRDefault="006925DB" w:rsidP="006925DB">
                        <w:r w:rsidRPr="00487460">
                          <w:rPr>
                            <w:rFonts w:ascii="Andika Basic" w:hAnsi="Andika Basic"/>
                          </w:rPr>
                          <w:t>prénom</w:t>
                        </w:r>
                        <w:r>
                          <w:t xml:space="preserve"> :</w:t>
                        </w:r>
                      </w:p>
                    </w:txbxContent>
                  </v:textbox>
                  <w10:wrap type="none"/>
                  <w10:anchorlock/>
                </v:roundrect>
              </w:pict>
            </w:r>
          </w:p>
          <w:p w:rsidR="00487460" w:rsidRDefault="006925DB" w:rsidP="006925DB">
            <w:pPr>
              <w:jc w:val="center"/>
            </w:pPr>
            <w:r>
              <w:rPr>
                <w:noProof/>
              </w:rPr>
            </w:r>
            <w:r>
              <w:pict>
                <v:shape id="_x0000_s1038" type="#_x0000_t65" style="width:218.45pt;height:252.85pt;mso-position-horizontal-relative:char;mso-position-vertical-relative:line" adj="20379">
                  <v:shadow on="t" opacity=".5" offset="6pt,6pt"/>
                  <v:textbox>
                    <w:txbxContent>
                      <w:p w:rsidR="006925DB" w:rsidRPr="00487460" w:rsidRDefault="006925DB" w:rsidP="006925DB">
                        <w:pPr>
                          <w:jc w:val="both"/>
                          <w:rPr>
                            <w:rFonts w:ascii="Andika Basic" w:hAnsi="Andika Basic"/>
                            <w:b/>
                            <w:sz w:val="28"/>
                          </w:rPr>
                        </w:pPr>
                        <w:r w:rsidRPr="00487460">
                          <w:rPr>
                            <w:rFonts w:ascii="Andika Basic" w:hAnsi="Andika Basic"/>
                            <w:b/>
                            <w:sz w:val="28"/>
                          </w:rPr>
                          <w:t xml:space="preserve">Je fais correspondre les lettres en majuscules d’imprimerie aux lettres </w:t>
                        </w:r>
                        <w:r>
                          <w:rPr>
                            <w:rFonts w:ascii="Andika Basic" w:hAnsi="Andika Basic"/>
                            <w:b/>
                            <w:sz w:val="28"/>
                          </w:rPr>
                          <w:t>cursives</w:t>
                        </w:r>
                        <w:r w:rsidRPr="00487460">
                          <w:rPr>
                            <w:rFonts w:ascii="Andika Basic" w:hAnsi="Andika Basic"/>
                            <w:b/>
                            <w:sz w:val="28"/>
                          </w:rPr>
                          <w:t>.</w:t>
                        </w:r>
                      </w:p>
                      <w:tbl>
                        <w:tblPr>
                          <w:tblStyle w:val="Grilledutableau"/>
                          <w:tblW w:w="0" w:type="auto"/>
                          <w:jc w:val="center"/>
                          <w:tblLook w:val="04A0"/>
                        </w:tblPr>
                        <w:tblGrid>
                          <w:gridCol w:w="1874"/>
                          <w:gridCol w:w="1874"/>
                        </w:tblGrid>
                        <w:tr w:rsidR="006925DB" w:rsidTr="001F4555">
                          <w:trPr>
                            <w:jc w:val="center"/>
                          </w:trPr>
                          <w:tc>
                            <w:tcPr>
                              <w:tcW w:w="1874" w:type="dxa"/>
                              <w:shd w:val="clear" w:color="auto" w:fill="BFBFBF" w:themeFill="background1" w:themeFillShade="BF"/>
                            </w:tcPr>
                            <w:p w:rsidR="006925DB" w:rsidRPr="001F4555" w:rsidRDefault="006925DB" w:rsidP="00B32CD3">
                              <w:pPr>
                                <w:jc w:val="center"/>
                                <w:rPr>
                                  <w:rFonts w:ascii="Cooper Black" w:hAnsi="Cooper Black"/>
                                  <w:sz w:val="32"/>
                                </w:rPr>
                              </w:pPr>
                              <w:r w:rsidRPr="001F4555">
                                <w:rPr>
                                  <w:rFonts w:ascii="Cooper Black" w:hAnsi="Cooper Black"/>
                                  <w:sz w:val="32"/>
                                </w:rPr>
                                <w:t>Date</w:t>
                              </w:r>
                            </w:p>
                          </w:tc>
                          <w:tc>
                            <w:tcPr>
                              <w:tcW w:w="1874" w:type="dxa"/>
                              <w:shd w:val="clear" w:color="auto" w:fill="BFBFBF" w:themeFill="background1" w:themeFillShade="BF"/>
                            </w:tcPr>
                            <w:p w:rsidR="006925DB" w:rsidRPr="001F4555" w:rsidRDefault="006925DB" w:rsidP="00B32CD3">
                              <w:pPr>
                                <w:jc w:val="center"/>
                                <w:rPr>
                                  <w:rFonts w:ascii="Cooper Black" w:hAnsi="Cooper Black"/>
                                  <w:sz w:val="32"/>
                                </w:rPr>
                              </w:pPr>
                              <w:r w:rsidRPr="001F4555">
                                <w:rPr>
                                  <w:rFonts w:ascii="Cooper Black" w:hAnsi="Cooper Black"/>
                                  <w:sz w:val="32"/>
                                </w:rPr>
                                <w:t>Temps</w:t>
                              </w:r>
                            </w:p>
                          </w:tc>
                        </w:tr>
                        <w:tr w:rsidR="006925DB" w:rsidTr="001F4555">
                          <w:trPr>
                            <w:trHeight w:val="567"/>
                            <w:jc w:val="center"/>
                          </w:trPr>
                          <w:tc>
                            <w:tcPr>
                              <w:tcW w:w="1874" w:type="dxa"/>
                              <w:tcBorders>
                                <w:bottom w:val="single" w:sz="4" w:space="0" w:color="auto"/>
                              </w:tcBorders>
                              <w:vAlign w:val="center"/>
                            </w:tcPr>
                            <w:p w:rsidR="006925DB" w:rsidRDefault="006925DB" w:rsidP="001F4555">
                              <w:pPr>
                                <w:jc w:val="center"/>
                              </w:pPr>
                            </w:p>
                          </w:tc>
                          <w:tc>
                            <w:tcPr>
                              <w:tcW w:w="1874" w:type="dxa"/>
                              <w:tcBorders>
                                <w:bottom w:val="single" w:sz="4" w:space="0" w:color="auto"/>
                              </w:tcBorders>
                              <w:vAlign w:val="center"/>
                            </w:tcPr>
                            <w:p w:rsidR="006925DB" w:rsidRDefault="006925DB" w:rsidP="001F4555">
                              <w:pPr>
                                <w:jc w:val="center"/>
                              </w:pPr>
                            </w:p>
                          </w:tc>
                        </w:tr>
                        <w:tr w:rsidR="006925DB" w:rsidTr="001F4555">
                          <w:trPr>
                            <w:trHeight w:val="567"/>
                            <w:jc w:val="center"/>
                          </w:trPr>
                          <w:tc>
                            <w:tcPr>
                              <w:tcW w:w="1874" w:type="dxa"/>
                              <w:shd w:val="clear" w:color="auto" w:fill="BFBFBF" w:themeFill="background1" w:themeFillShade="BF"/>
                              <w:vAlign w:val="center"/>
                            </w:tcPr>
                            <w:p w:rsidR="006925DB" w:rsidRDefault="006925DB" w:rsidP="001F4555">
                              <w:pPr>
                                <w:jc w:val="center"/>
                              </w:pPr>
                            </w:p>
                          </w:tc>
                          <w:tc>
                            <w:tcPr>
                              <w:tcW w:w="1874" w:type="dxa"/>
                              <w:shd w:val="clear" w:color="auto" w:fill="BFBFBF" w:themeFill="background1" w:themeFillShade="BF"/>
                              <w:vAlign w:val="center"/>
                            </w:tcPr>
                            <w:p w:rsidR="006925DB" w:rsidRDefault="006925DB" w:rsidP="001F4555">
                              <w:pPr>
                                <w:jc w:val="center"/>
                              </w:pPr>
                            </w:p>
                          </w:tc>
                        </w:tr>
                        <w:tr w:rsidR="006925DB" w:rsidTr="001F4555">
                          <w:trPr>
                            <w:trHeight w:val="567"/>
                            <w:jc w:val="center"/>
                          </w:trPr>
                          <w:tc>
                            <w:tcPr>
                              <w:tcW w:w="1874" w:type="dxa"/>
                              <w:tcBorders>
                                <w:bottom w:val="single" w:sz="4" w:space="0" w:color="auto"/>
                              </w:tcBorders>
                              <w:vAlign w:val="center"/>
                            </w:tcPr>
                            <w:p w:rsidR="006925DB" w:rsidRDefault="006925DB" w:rsidP="001F4555">
                              <w:pPr>
                                <w:jc w:val="center"/>
                              </w:pPr>
                            </w:p>
                          </w:tc>
                          <w:tc>
                            <w:tcPr>
                              <w:tcW w:w="1874" w:type="dxa"/>
                              <w:tcBorders>
                                <w:bottom w:val="single" w:sz="4" w:space="0" w:color="auto"/>
                              </w:tcBorders>
                              <w:vAlign w:val="center"/>
                            </w:tcPr>
                            <w:p w:rsidR="006925DB" w:rsidRDefault="006925DB" w:rsidP="001F4555">
                              <w:pPr>
                                <w:jc w:val="center"/>
                              </w:pPr>
                            </w:p>
                          </w:tc>
                        </w:tr>
                        <w:tr w:rsidR="006925DB" w:rsidTr="001F4555">
                          <w:trPr>
                            <w:trHeight w:val="567"/>
                            <w:jc w:val="center"/>
                          </w:trPr>
                          <w:tc>
                            <w:tcPr>
                              <w:tcW w:w="1874" w:type="dxa"/>
                              <w:shd w:val="clear" w:color="auto" w:fill="BFBFBF" w:themeFill="background1" w:themeFillShade="BF"/>
                              <w:vAlign w:val="center"/>
                            </w:tcPr>
                            <w:p w:rsidR="006925DB" w:rsidRDefault="006925DB" w:rsidP="001F4555">
                              <w:pPr>
                                <w:jc w:val="center"/>
                              </w:pPr>
                            </w:p>
                          </w:tc>
                          <w:tc>
                            <w:tcPr>
                              <w:tcW w:w="1874" w:type="dxa"/>
                              <w:shd w:val="clear" w:color="auto" w:fill="BFBFBF" w:themeFill="background1" w:themeFillShade="BF"/>
                              <w:vAlign w:val="center"/>
                            </w:tcPr>
                            <w:p w:rsidR="006925DB" w:rsidRDefault="006925DB" w:rsidP="001F4555">
                              <w:pPr>
                                <w:jc w:val="center"/>
                              </w:pPr>
                            </w:p>
                          </w:tc>
                        </w:tr>
                        <w:tr w:rsidR="006925DB" w:rsidTr="001F4555">
                          <w:trPr>
                            <w:trHeight w:val="567"/>
                            <w:jc w:val="center"/>
                          </w:trPr>
                          <w:tc>
                            <w:tcPr>
                              <w:tcW w:w="1874" w:type="dxa"/>
                              <w:vAlign w:val="center"/>
                            </w:tcPr>
                            <w:p w:rsidR="006925DB" w:rsidRDefault="006925DB" w:rsidP="001F4555">
                              <w:pPr>
                                <w:jc w:val="center"/>
                              </w:pPr>
                            </w:p>
                          </w:tc>
                          <w:tc>
                            <w:tcPr>
                              <w:tcW w:w="1874" w:type="dxa"/>
                              <w:vAlign w:val="center"/>
                            </w:tcPr>
                            <w:p w:rsidR="006925DB" w:rsidRDefault="006925DB" w:rsidP="001F4555">
                              <w:pPr>
                                <w:jc w:val="center"/>
                              </w:pPr>
                            </w:p>
                          </w:tc>
                        </w:tr>
                      </w:tbl>
                      <w:p w:rsidR="006925DB" w:rsidRDefault="006925DB" w:rsidP="006925DB"/>
                    </w:txbxContent>
                  </v:textbox>
                  <w10:wrap type="none"/>
                  <w10:anchorlock/>
                </v:shape>
              </w:pict>
            </w:r>
          </w:p>
          <w:p w:rsidR="006925DB" w:rsidRDefault="006925DB" w:rsidP="006925DB">
            <w:pPr>
              <w:jc w:val="center"/>
            </w:pPr>
          </w:p>
        </w:tc>
      </w:tr>
    </w:tbl>
    <w:p w:rsidR="000D1A8B" w:rsidRDefault="000D1A8B" w:rsidP="000D1A8B"/>
    <w:p w:rsidR="000D1A8B" w:rsidRDefault="000D1A8B" w:rsidP="000D1A8B"/>
    <w:p w:rsidR="009016DF" w:rsidRPr="00BC3D8D" w:rsidRDefault="00660B1E" w:rsidP="005D12E8">
      <w:pPr>
        <w:pStyle w:val="Titre1"/>
      </w:pPr>
      <w:r>
        <w:rPr>
          <w:rFonts w:ascii="Script Ecole 2" w:hAnsi="Script Ecole 2"/>
          <w:szCs w:val="28"/>
        </w:rPr>
        <w:br w:type="page"/>
      </w:r>
      <w:bookmarkStart w:id="13" w:name="_Toc432009379"/>
      <w:r w:rsidR="009016DF">
        <w:lastRenderedPageBreak/>
        <w:t>étape</w:t>
      </w:r>
      <w:r w:rsidR="009016DF" w:rsidRPr="00BC3D8D">
        <w:t xml:space="preserve"> </w:t>
      </w:r>
      <w:r w:rsidR="009016DF">
        <w:t>2</w:t>
      </w:r>
      <w:bookmarkEnd w:id="13"/>
    </w:p>
    <w:p w:rsidR="009016DF" w:rsidRPr="00BC3D8D" w:rsidRDefault="009016DF" w:rsidP="005D12E8">
      <w:pPr>
        <w:pStyle w:val="Titre1"/>
      </w:pPr>
      <w:bookmarkStart w:id="14" w:name="_Toc432009380"/>
      <w:r>
        <w:t>Approfondissement de chaque graphie simple</w:t>
      </w:r>
      <w:bookmarkEnd w:id="14"/>
    </w:p>
    <w:p w:rsidR="009016DF" w:rsidRDefault="009016DF" w:rsidP="009016DF"/>
    <w:p w:rsidR="00B66FB2" w:rsidRDefault="00B66FB2" w:rsidP="009016DF"/>
    <w:p w:rsidR="009016DF" w:rsidRPr="00BC3D8D" w:rsidRDefault="009016DF" w:rsidP="009016DF">
      <w:pPr>
        <w:rPr>
          <w:color w:val="F79646"/>
        </w:rPr>
      </w:pPr>
      <w:r w:rsidRPr="00BC3D8D">
        <w:rPr>
          <w:color w:val="F79646"/>
        </w:rPr>
        <w:t>OBJECTIF</w:t>
      </w:r>
      <w:r w:rsidR="00083876">
        <w:rPr>
          <w:color w:val="F79646"/>
        </w:rPr>
        <w:t>S</w:t>
      </w:r>
    </w:p>
    <w:p w:rsidR="00083876" w:rsidRPr="00083876" w:rsidRDefault="00083876" w:rsidP="00083876">
      <w:pPr>
        <w:jc w:val="both"/>
      </w:pPr>
      <w:r w:rsidRPr="00083876">
        <w:t>Apprendre à reconnaître les éléments du mot écrit qui correspondent à des unités sonores : graphèmes courants, syllabes, séquences de lettres courantes, éléments du pluriel ou des formes conjuguées.</w:t>
      </w:r>
    </w:p>
    <w:p w:rsidR="00083876" w:rsidRPr="00083876" w:rsidRDefault="00083876" w:rsidP="00083876">
      <w:pPr>
        <w:jc w:val="both"/>
      </w:pPr>
      <w:r w:rsidRPr="00083876">
        <w:t>Développer la maîtrise de la fusion syllabique</w:t>
      </w:r>
      <w:r w:rsidR="0053489C">
        <w:t>.</w:t>
      </w:r>
    </w:p>
    <w:p w:rsidR="00083876" w:rsidRPr="00083876" w:rsidRDefault="00083876" w:rsidP="00083876">
      <w:pPr>
        <w:jc w:val="both"/>
      </w:pPr>
      <w:r w:rsidRPr="00083876">
        <w:t>Comprendre que décoder équivaut à résoudre un problème : que le décodage donne une approximation du mot et qu’il faut ensuite trouver une prononciation qui corresponde à un mot connu.</w:t>
      </w:r>
    </w:p>
    <w:p w:rsidR="009016DF" w:rsidRPr="00D345B9" w:rsidRDefault="00D345B9" w:rsidP="009016DF">
      <w:pPr>
        <w:jc w:val="both"/>
        <w:rPr>
          <w:sz w:val="32"/>
        </w:rPr>
      </w:pPr>
      <w:r w:rsidRPr="00D345B9">
        <w:t>Apprendre à encoder des syllabes et des mots simples.</w:t>
      </w:r>
    </w:p>
    <w:p w:rsidR="00B66FB2" w:rsidRDefault="00B66FB2" w:rsidP="009016DF">
      <w:pPr>
        <w:jc w:val="both"/>
      </w:pPr>
    </w:p>
    <w:p w:rsidR="009016DF" w:rsidRPr="000B3E5D" w:rsidRDefault="009016DF" w:rsidP="009016DF">
      <w:pPr>
        <w:rPr>
          <w:color w:val="F79646"/>
        </w:rPr>
      </w:pPr>
      <w:r w:rsidRPr="000B3E5D">
        <w:rPr>
          <w:color w:val="F79646"/>
        </w:rPr>
        <w:t>COMPÉTENCES</w:t>
      </w:r>
    </w:p>
    <w:p w:rsidR="009016DF" w:rsidRPr="00D0662D" w:rsidRDefault="00D0662D" w:rsidP="009016DF">
      <w:pPr>
        <w:jc w:val="both"/>
      </w:pPr>
      <w:r w:rsidRPr="00D0662D">
        <w:t>Scander les syllabes d’un mot. Compter les syllabes d’un mot.</w:t>
      </w:r>
    </w:p>
    <w:p w:rsidR="00D0662D" w:rsidRPr="00D0662D" w:rsidRDefault="00D0662D" w:rsidP="00D0662D">
      <w:pPr>
        <w:jc w:val="both"/>
      </w:pPr>
      <w:r w:rsidRPr="00D0662D">
        <w:t>Discriminer et localiser un phonème vocalique dan</w:t>
      </w:r>
      <w:r w:rsidR="0053489C">
        <w:t>s un mot.</w:t>
      </w:r>
      <w:r w:rsidR="00ED31D2">
        <w:t xml:space="preserve"> </w:t>
      </w:r>
      <w:r w:rsidRPr="00D0662D">
        <w:t xml:space="preserve">Discriminer </w:t>
      </w:r>
      <w:r w:rsidR="00BE080D">
        <w:t xml:space="preserve">et localiser </w:t>
      </w:r>
      <w:r w:rsidRPr="00D0662D">
        <w:t xml:space="preserve">un phonème consonantique dans un mot. </w:t>
      </w:r>
    </w:p>
    <w:p w:rsidR="00BF073B" w:rsidRDefault="00BF073B" w:rsidP="00D0662D">
      <w:pPr>
        <w:jc w:val="both"/>
      </w:pPr>
      <w:r>
        <w:t>Reconnaître la graphie la plus simple</w:t>
      </w:r>
      <w:r w:rsidRPr="00D0662D">
        <w:t xml:space="preserve"> d’un phonème.</w:t>
      </w:r>
    </w:p>
    <w:p w:rsidR="00EB07F9" w:rsidRDefault="00EB07F9" w:rsidP="00D0662D">
      <w:pPr>
        <w:jc w:val="both"/>
      </w:pPr>
      <w:r>
        <w:t>Associer syllabe écrite et syllabe orale.</w:t>
      </w:r>
    </w:p>
    <w:p w:rsidR="00BC00E1" w:rsidRDefault="00BC00E1" w:rsidP="00AF0E06">
      <w:pPr>
        <w:jc w:val="both"/>
      </w:pPr>
      <w:r>
        <w:t>F</w:t>
      </w:r>
      <w:r w:rsidRPr="00F72B8C">
        <w:t xml:space="preserve">usionner des phonèmes lus pour lire </w:t>
      </w:r>
      <w:r>
        <w:t>des</w:t>
      </w:r>
      <w:r w:rsidRPr="00F72B8C">
        <w:t xml:space="preserve"> syllabe</w:t>
      </w:r>
      <w:r>
        <w:t>s</w:t>
      </w:r>
      <w:r w:rsidRPr="00F72B8C">
        <w:t xml:space="preserve">, </w:t>
      </w:r>
      <w:r>
        <w:t>des</w:t>
      </w:r>
      <w:r w:rsidRPr="00F72B8C">
        <w:t xml:space="preserve"> mot</w:t>
      </w:r>
      <w:r>
        <w:t>s</w:t>
      </w:r>
      <w:r w:rsidRPr="00F72B8C">
        <w:t xml:space="preserve"> simple</w:t>
      </w:r>
      <w:r>
        <w:t>s,</w:t>
      </w:r>
      <w:r w:rsidRPr="000F7941">
        <w:t xml:space="preserve"> des phrases déchiffrables</w:t>
      </w:r>
      <w:r>
        <w:t>.</w:t>
      </w:r>
    </w:p>
    <w:p w:rsidR="00992B7A" w:rsidRPr="00992B7A" w:rsidRDefault="005B50B0" w:rsidP="00992B7A">
      <w:pPr>
        <w:jc w:val="both"/>
      </w:pPr>
      <w:r>
        <w:t>E</w:t>
      </w:r>
      <w:r w:rsidR="00992B7A" w:rsidRPr="00992B7A">
        <w:t>crire une syllabe en établissant un encodage satisfaisant sur le plan graphophonologique.</w:t>
      </w:r>
    </w:p>
    <w:p w:rsidR="009016DF" w:rsidRDefault="00C5763C" w:rsidP="009016DF">
      <w:r>
        <w:t>Développer ses compétences en manipulation phonologique.</w:t>
      </w:r>
    </w:p>
    <w:p w:rsidR="00C5763C" w:rsidRDefault="00C5763C" w:rsidP="009016DF">
      <w:pPr>
        <w:rPr>
          <w:color w:val="E36C0A"/>
        </w:rPr>
      </w:pPr>
    </w:p>
    <w:p w:rsidR="00B66FB2" w:rsidRDefault="00B66FB2" w:rsidP="009016DF">
      <w:pPr>
        <w:rPr>
          <w:color w:val="E36C0A"/>
        </w:rPr>
      </w:pPr>
    </w:p>
    <w:p w:rsidR="009016DF" w:rsidRPr="00BC3D8D" w:rsidRDefault="009016DF" w:rsidP="009016DF">
      <w:pPr>
        <w:rPr>
          <w:color w:val="F79646"/>
        </w:rPr>
      </w:pPr>
      <w:r w:rsidRPr="00BC3D8D">
        <w:rPr>
          <w:color w:val="F79646"/>
        </w:rPr>
        <w:t>DURÉE</w:t>
      </w:r>
    </w:p>
    <w:p w:rsidR="009016DF" w:rsidRDefault="00E019E2" w:rsidP="009016DF">
      <w:pPr>
        <w:jc w:val="both"/>
      </w:pPr>
      <w:r>
        <w:t>20 minutes par séance</w:t>
      </w:r>
    </w:p>
    <w:p w:rsidR="009016DF" w:rsidRDefault="009016DF" w:rsidP="009016DF"/>
    <w:p w:rsidR="004E5AD0" w:rsidRDefault="004E5AD0" w:rsidP="009016DF"/>
    <w:p w:rsidR="00B830C9" w:rsidRDefault="00B830C9" w:rsidP="009016DF"/>
    <w:p w:rsidR="00B830C9" w:rsidRDefault="00B830C9" w:rsidP="009016DF"/>
    <w:p w:rsidR="009016DF" w:rsidRDefault="009016DF" w:rsidP="009016DF">
      <w:pPr>
        <w:spacing w:line="360" w:lineRule="auto"/>
        <w:rPr>
          <w:b/>
          <w:color w:val="F79646"/>
          <w:sz w:val="28"/>
          <w:szCs w:val="28"/>
        </w:rPr>
      </w:pPr>
      <w:r w:rsidRPr="000C64C8">
        <w:rPr>
          <w:b/>
          <w:color w:val="F79646"/>
          <w:sz w:val="28"/>
          <w:szCs w:val="28"/>
        </w:rPr>
        <w:t xml:space="preserve">DÉROULEMENT DE LA </w:t>
      </w:r>
      <w:r>
        <w:rPr>
          <w:b/>
          <w:color w:val="F79646"/>
          <w:sz w:val="28"/>
          <w:szCs w:val="28"/>
        </w:rPr>
        <w:t>SÉQUENCE</w:t>
      </w:r>
    </w:p>
    <w:p w:rsidR="00B830C9" w:rsidRDefault="00060B21" w:rsidP="006002F2">
      <w:pPr>
        <w:spacing w:line="360" w:lineRule="auto"/>
      </w:pPr>
      <w:r>
        <w:t>On reprendra la séquence entière  pour chaque nouveau phonème étudié.</w:t>
      </w:r>
    </w:p>
    <w:p w:rsidR="006002F2" w:rsidRPr="006002F2" w:rsidRDefault="006002F2" w:rsidP="006002F2">
      <w:pPr>
        <w:spacing w:line="276" w:lineRule="auto"/>
        <w:rPr>
          <w:b/>
          <w:color w:val="F79646" w:themeColor="accent6"/>
          <w:sz w:val="28"/>
        </w:rPr>
      </w:pPr>
      <w:r w:rsidRPr="006002F2">
        <w:rPr>
          <w:b/>
          <w:color w:val="F79646" w:themeColor="accent6"/>
          <w:sz w:val="28"/>
        </w:rPr>
        <w:t>Séance 1 : jeu de discrimination auditive</w:t>
      </w:r>
    </w:p>
    <w:p w:rsidR="00060B21" w:rsidRPr="006002F2" w:rsidRDefault="006002F2" w:rsidP="006002F2">
      <w:pPr>
        <w:spacing w:line="276" w:lineRule="auto"/>
        <w:rPr>
          <w:b/>
          <w:color w:val="F79646" w:themeColor="accent6"/>
          <w:sz w:val="28"/>
        </w:rPr>
      </w:pPr>
      <w:r w:rsidRPr="006002F2">
        <w:rPr>
          <w:b/>
          <w:color w:val="F79646" w:themeColor="accent6"/>
          <w:sz w:val="28"/>
        </w:rPr>
        <w:t>Séance 2 : fiche Pilotis</w:t>
      </w:r>
    </w:p>
    <w:p w:rsidR="006002F2" w:rsidRPr="006002F2" w:rsidRDefault="006002F2" w:rsidP="006002F2">
      <w:pPr>
        <w:spacing w:line="276" w:lineRule="auto"/>
        <w:rPr>
          <w:b/>
          <w:color w:val="F79646" w:themeColor="accent6"/>
          <w:sz w:val="28"/>
        </w:rPr>
      </w:pPr>
      <w:r w:rsidRPr="006002F2">
        <w:rPr>
          <w:b/>
          <w:color w:val="F79646" w:themeColor="accent6"/>
          <w:sz w:val="28"/>
        </w:rPr>
        <w:t>Séance 3 : fiche de la graphie étudiée</w:t>
      </w:r>
    </w:p>
    <w:p w:rsidR="006002F2" w:rsidRPr="006002F2" w:rsidRDefault="006002F2" w:rsidP="006002F2">
      <w:pPr>
        <w:spacing w:line="276" w:lineRule="auto"/>
        <w:rPr>
          <w:b/>
          <w:color w:val="F79646" w:themeColor="accent6"/>
          <w:sz w:val="28"/>
        </w:rPr>
      </w:pPr>
      <w:r w:rsidRPr="006002F2">
        <w:rPr>
          <w:b/>
          <w:color w:val="F79646" w:themeColor="accent6"/>
          <w:sz w:val="28"/>
        </w:rPr>
        <w:t>Séances d'entraînement : activités au choix</w:t>
      </w:r>
    </w:p>
    <w:p w:rsidR="006002F2" w:rsidRDefault="006002F2" w:rsidP="006002F2">
      <w:pPr>
        <w:spacing w:line="276" w:lineRule="auto"/>
        <w:rPr>
          <w:b/>
          <w:color w:val="F79646" w:themeColor="accent6"/>
          <w:sz w:val="28"/>
        </w:rPr>
      </w:pPr>
      <w:r w:rsidRPr="006002F2">
        <w:rPr>
          <w:b/>
          <w:color w:val="F79646" w:themeColor="accent6"/>
          <w:sz w:val="28"/>
        </w:rPr>
        <w:t>Séance de clôture</w:t>
      </w:r>
    </w:p>
    <w:p w:rsidR="00D55F41" w:rsidRDefault="00D55F41" w:rsidP="006002F2">
      <w:pPr>
        <w:spacing w:line="276" w:lineRule="auto"/>
        <w:rPr>
          <w:b/>
          <w:color w:val="F79646" w:themeColor="accent6"/>
          <w:sz w:val="28"/>
        </w:rPr>
      </w:pPr>
    </w:p>
    <w:p w:rsidR="00931AEC" w:rsidRPr="006002F2" w:rsidRDefault="00931AEC" w:rsidP="006002F2">
      <w:pPr>
        <w:spacing w:line="276" w:lineRule="auto"/>
        <w:rPr>
          <w:b/>
          <w:color w:val="F79646" w:themeColor="accent6"/>
          <w:sz w:val="28"/>
        </w:rPr>
      </w:pPr>
    </w:p>
    <w:p w:rsidR="00D55F41" w:rsidRDefault="00D55F41" w:rsidP="00D55F41">
      <w:pPr>
        <w:jc w:val="center"/>
      </w:pPr>
      <w:r w:rsidRPr="00D55F41">
        <w:drawing>
          <wp:inline distT="0" distB="0" distL="0" distR="0">
            <wp:extent cx="794552" cy="1080219"/>
            <wp:effectExtent l="133350" t="38100" r="62698" b="62781"/>
            <wp:docPr id="77" name="Image 47" descr="http://www.images.hachette-livre.fr/media/imgArticle/HACHETTEEDUCATIONTECHN/2013/978201117997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mages.hachette-livre.fr/media/imgArticle/HACHETTEEDUCATIONTECHN/2013/9782011179975-G.jpg"/>
                    <pic:cNvPicPr>
                      <a:picLocks noChangeAspect="1" noChangeArrowheads="1"/>
                    </pic:cNvPicPr>
                  </pic:nvPicPr>
                  <pic:blipFill>
                    <a:blip r:embed="rId15" cstate="print"/>
                    <a:srcRect/>
                    <a:stretch>
                      <a:fillRect/>
                    </a:stretch>
                  </pic:blipFill>
                  <pic:spPr bwMode="auto">
                    <a:xfrm>
                      <a:off x="0" y="0"/>
                      <a:ext cx="793115" cy="1079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D55F41">
        <w:drawing>
          <wp:inline distT="0" distB="0" distL="0" distR="0">
            <wp:extent cx="778570" cy="1082759"/>
            <wp:effectExtent l="133350" t="38100" r="59630" b="60241"/>
            <wp:docPr id="78" name="Image 50" descr="Fiche de 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che de lecture"/>
                    <pic:cNvPicPr>
                      <a:picLocks noChangeAspect="1" noChangeArrowheads="1"/>
                    </pic:cNvPicPr>
                  </pic:nvPicPr>
                  <pic:blipFill>
                    <a:blip r:embed="rId16" cstate="print"/>
                    <a:srcRect/>
                    <a:stretch>
                      <a:fillRect/>
                    </a:stretch>
                  </pic:blipFill>
                  <pic:spPr bwMode="auto">
                    <a:xfrm>
                      <a:off x="0" y="0"/>
                      <a:ext cx="775335" cy="10820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D55F41">
        <w:drawing>
          <wp:inline distT="0" distB="0" distL="0" distR="0">
            <wp:extent cx="1442100" cy="1080000"/>
            <wp:effectExtent l="133350" t="38100" r="62850" b="63000"/>
            <wp:docPr id="79" name="Image 5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fficher l'image d'origine"/>
                    <pic:cNvPicPr>
                      <a:picLocks noChangeAspect="1" noChangeArrowheads="1"/>
                    </pic:cNvPicPr>
                  </pic:nvPicPr>
                  <pic:blipFill>
                    <a:blip r:embed="rId17" cstate="print"/>
                    <a:srcRect/>
                    <a:stretch>
                      <a:fillRect/>
                    </a:stretch>
                  </pic:blipFill>
                  <pic:spPr bwMode="auto">
                    <a:xfrm>
                      <a:off x="0" y="0"/>
                      <a:ext cx="1442100" cy="108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D55F41">
        <w:drawing>
          <wp:inline distT="0" distB="0" distL="0" distR="0">
            <wp:extent cx="766516" cy="1080000"/>
            <wp:effectExtent l="133350" t="38100" r="71684" b="63000"/>
            <wp:docPr id="80" name="Image 53" descr="http://u.jimdo.com/www400/o/s3e747740ebb0d417/img/ia2a82410e4f58159/136231933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jimdo.com/www400/o/s3e747740ebb0d417/img/ia2a82410e4f58159/1362319331/std/image.jpg"/>
                    <pic:cNvPicPr>
                      <a:picLocks noChangeAspect="1" noChangeArrowheads="1"/>
                    </pic:cNvPicPr>
                  </pic:nvPicPr>
                  <pic:blipFill>
                    <a:blip r:embed="rId18" cstate="print"/>
                    <a:srcRect/>
                    <a:stretch>
                      <a:fillRect/>
                    </a:stretch>
                  </pic:blipFill>
                  <pic:spPr bwMode="auto">
                    <a:xfrm>
                      <a:off x="0" y="0"/>
                      <a:ext cx="766516" cy="108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1679E6" w:rsidRDefault="001679E6">
      <w:pPr>
        <w:rPr>
          <w:b/>
          <w:noProof/>
          <w:color w:val="F79646"/>
          <w:sz w:val="28"/>
          <w:szCs w:val="28"/>
        </w:rPr>
      </w:pPr>
      <w:r>
        <w:br w:type="page"/>
      </w:r>
    </w:p>
    <w:p w:rsidR="009016DF" w:rsidRDefault="009016DF" w:rsidP="005D12E8">
      <w:pPr>
        <w:pStyle w:val="Titre2"/>
      </w:pPr>
      <w:bookmarkStart w:id="15" w:name="_Toc432009381"/>
      <w:r>
        <w:lastRenderedPageBreak/>
        <w:t xml:space="preserve">Séance </w:t>
      </w:r>
      <w:r w:rsidR="00E019E2">
        <w:t>1</w:t>
      </w:r>
      <w:r>
        <w:t xml:space="preserve"> : </w:t>
      </w:r>
      <w:r w:rsidR="004C7711">
        <w:t>jeu de discrimination auditive</w:t>
      </w:r>
      <w:bookmarkEnd w:id="15"/>
    </w:p>
    <w:p w:rsidR="00BF073B" w:rsidRDefault="00BF073B" w:rsidP="00BF073B">
      <w:pPr>
        <w:spacing w:line="360" w:lineRule="auto"/>
        <w:jc w:val="both"/>
        <w:rPr>
          <w:b/>
        </w:rPr>
      </w:pPr>
      <w:r>
        <w:rPr>
          <w:b/>
        </w:rPr>
        <w:sym w:font="Wingdings" w:char="F0C4"/>
      </w:r>
      <w:r>
        <w:rPr>
          <w:b/>
        </w:rPr>
        <w:t>Objectif</w:t>
      </w:r>
      <w:r w:rsidR="00F71A8C">
        <w:rPr>
          <w:b/>
        </w:rPr>
        <w:t>s</w:t>
      </w:r>
      <w:r w:rsidRPr="0007068B">
        <w:t xml:space="preserve"> : </w:t>
      </w:r>
      <w:r>
        <w:t>découvrir le nouveau phonème que l'on va étudier, s'entraîner à le discriminer auditivement.</w:t>
      </w:r>
    </w:p>
    <w:p w:rsidR="00BF073B" w:rsidRDefault="009016DF" w:rsidP="00681E13">
      <w:pPr>
        <w:spacing w:line="360" w:lineRule="auto"/>
      </w:pPr>
      <w:r>
        <w:rPr>
          <w:b/>
        </w:rPr>
        <w:sym w:font="Wingdings" w:char="F0C4"/>
      </w:r>
      <w:r w:rsidR="00BF073B">
        <w:rPr>
          <w:b/>
        </w:rPr>
        <w:t>Compétences</w:t>
      </w:r>
      <w:r w:rsidRPr="0007068B">
        <w:t xml:space="preserve"> : </w:t>
      </w:r>
      <w:r w:rsidR="00BF073B">
        <w:t>d</w:t>
      </w:r>
      <w:r w:rsidR="00BF073B" w:rsidRPr="00D0662D">
        <w:t xml:space="preserve">iscriminer un phonème </w:t>
      </w:r>
      <w:r w:rsidR="00BF073B">
        <w:t>dans un mot. Reconnaître la graphie la plus simple</w:t>
      </w:r>
      <w:r w:rsidR="00BF073B" w:rsidRPr="00D0662D">
        <w:t xml:space="preserve"> d’un phonème.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9016DF" w:rsidRPr="00083876" w:rsidTr="009016DF">
        <w:tc>
          <w:tcPr>
            <w:tcW w:w="817" w:type="dxa"/>
          </w:tcPr>
          <w:p w:rsidR="009016DF" w:rsidRPr="00083876" w:rsidRDefault="009016DF" w:rsidP="009016DF">
            <w:pPr>
              <w:jc w:val="center"/>
              <w:rPr>
                <w:b/>
                <w:sz w:val="20"/>
                <w:szCs w:val="20"/>
              </w:rPr>
            </w:pPr>
            <w:r w:rsidRPr="00083876">
              <w:rPr>
                <w:b/>
                <w:sz w:val="20"/>
                <w:szCs w:val="20"/>
              </w:rPr>
              <w:t>Phases</w:t>
            </w:r>
          </w:p>
        </w:tc>
        <w:tc>
          <w:tcPr>
            <w:tcW w:w="1418" w:type="dxa"/>
          </w:tcPr>
          <w:p w:rsidR="009016DF" w:rsidRPr="00083876" w:rsidRDefault="009016DF" w:rsidP="009016DF">
            <w:pPr>
              <w:jc w:val="center"/>
              <w:rPr>
                <w:b/>
                <w:sz w:val="20"/>
                <w:szCs w:val="20"/>
              </w:rPr>
            </w:pPr>
            <w:r w:rsidRPr="00083876">
              <w:rPr>
                <w:b/>
                <w:sz w:val="20"/>
                <w:szCs w:val="20"/>
              </w:rPr>
              <w:t>Organisation</w:t>
            </w:r>
          </w:p>
        </w:tc>
        <w:tc>
          <w:tcPr>
            <w:tcW w:w="5386" w:type="dxa"/>
          </w:tcPr>
          <w:p w:rsidR="009016DF" w:rsidRPr="00083876" w:rsidRDefault="009016DF" w:rsidP="009016DF">
            <w:pPr>
              <w:jc w:val="center"/>
              <w:rPr>
                <w:b/>
                <w:sz w:val="20"/>
                <w:szCs w:val="20"/>
              </w:rPr>
            </w:pPr>
            <w:r w:rsidRPr="00083876">
              <w:rPr>
                <w:b/>
                <w:sz w:val="20"/>
                <w:szCs w:val="20"/>
              </w:rPr>
              <w:t>Activités</w:t>
            </w:r>
          </w:p>
        </w:tc>
        <w:tc>
          <w:tcPr>
            <w:tcW w:w="2232" w:type="dxa"/>
          </w:tcPr>
          <w:p w:rsidR="009016DF" w:rsidRPr="00083876" w:rsidRDefault="009016DF" w:rsidP="009016DF">
            <w:pPr>
              <w:jc w:val="center"/>
              <w:rPr>
                <w:b/>
                <w:sz w:val="20"/>
                <w:szCs w:val="20"/>
              </w:rPr>
            </w:pPr>
            <w:r w:rsidRPr="00083876">
              <w:rPr>
                <w:b/>
                <w:sz w:val="20"/>
                <w:szCs w:val="20"/>
              </w:rPr>
              <w:t>Activités de l’élève</w:t>
            </w:r>
          </w:p>
        </w:tc>
      </w:tr>
      <w:tr w:rsidR="009016DF" w:rsidRPr="00D509AD" w:rsidTr="009016DF">
        <w:trPr>
          <w:cantSplit/>
          <w:trHeight w:val="1134"/>
        </w:trPr>
        <w:tc>
          <w:tcPr>
            <w:tcW w:w="817" w:type="dxa"/>
            <w:textDirection w:val="btLr"/>
            <w:vAlign w:val="center"/>
          </w:tcPr>
          <w:p w:rsidR="009016DF" w:rsidRPr="009016DF" w:rsidRDefault="009016DF" w:rsidP="009016DF">
            <w:pPr>
              <w:ind w:left="113" w:right="113"/>
              <w:jc w:val="center"/>
              <w:rPr>
                <w:b/>
              </w:rPr>
            </w:pPr>
            <w:r w:rsidRPr="009016DF">
              <w:rPr>
                <w:b/>
              </w:rPr>
              <w:t>Mise en route</w:t>
            </w:r>
          </w:p>
        </w:tc>
        <w:tc>
          <w:tcPr>
            <w:tcW w:w="1418" w:type="dxa"/>
            <w:vAlign w:val="center"/>
          </w:tcPr>
          <w:p w:rsidR="009016DF" w:rsidRPr="00D509AD" w:rsidRDefault="00FD465B" w:rsidP="009016DF">
            <w:pPr>
              <w:jc w:val="center"/>
            </w:pPr>
            <w:r>
              <w:t>collectif</w:t>
            </w:r>
          </w:p>
          <w:p w:rsidR="009016DF" w:rsidRPr="00D509AD" w:rsidRDefault="009016DF" w:rsidP="009016DF">
            <w:pPr>
              <w:jc w:val="center"/>
            </w:pPr>
          </w:p>
          <w:p w:rsidR="009016DF" w:rsidRPr="00D509AD" w:rsidRDefault="009016DF" w:rsidP="009016DF">
            <w:pPr>
              <w:jc w:val="center"/>
            </w:pPr>
          </w:p>
          <w:p w:rsidR="009016DF" w:rsidRPr="00D509AD" w:rsidRDefault="00FD465B" w:rsidP="009016DF">
            <w:pPr>
              <w:jc w:val="center"/>
            </w:pPr>
            <w:r>
              <w:t>2</w:t>
            </w:r>
            <w:r w:rsidR="009016DF" w:rsidRPr="00D509AD">
              <w:t xml:space="preserve"> minutes</w:t>
            </w:r>
          </w:p>
        </w:tc>
        <w:tc>
          <w:tcPr>
            <w:tcW w:w="5386" w:type="dxa"/>
            <w:vAlign w:val="center"/>
          </w:tcPr>
          <w:p w:rsidR="009016DF" w:rsidRDefault="00FD465B" w:rsidP="009016DF">
            <w:pPr>
              <w:jc w:val="both"/>
            </w:pPr>
            <w:r>
              <w:t>Je propose aux élèves de travailler spécifiquement sur une graphie que nous avons vue avec la frise évolutive de l’alphabet. J’énonce la lettre et je demande aux élèves de rappeler le mot référent et le son que chante la lettre. On cherche également si la lettre est une consonne ou une voyelle.</w:t>
            </w:r>
          </w:p>
          <w:p w:rsidR="00FD465B" w:rsidRPr="00E224F7" w:rsidRDefault="00FD465B" w:rsidP="009016DF">
            <w:pPr>
              <w:jc w:val="both"/>
            </w:pPr>
            <w:r>
              <w:t xml:space="preserve">Je montre aux élèves </w:t>
            </w:r>
            <w:r w:rsidRPr="00FD465B">
              <w:rPr>
                <w:highlight w:val="yellow"/>
              </w:rPr>
              <w:t>l’affiche</w:t>
            </w:r>
            <w:r>
              <w:t xml:space="preserve"> de cette graphie qui sera affichée pour mémoire.</w:t>
            </w:r>
          </w:p>
        </w:tc>
        <w:tc>
          <w:tcPr>
            <w:tcW w:w="2232" w:type="dxa"/>
            <w:vAlign w:val="center"/>
          </w:tcPr>
          <w:p w:rsidR="009016DF" w:rsidRDefault="00FD465B" w:rsidP="009016DF">
            <w:pPr>
              <w:jc w:val="both"/>
            </w:pPr>
            <w:r>
              <w:t>Mobiliser ses connaissances autour de la graphie étudiée.</w:t>
            </w:r>
          </w:p>
          <w:p w:rsidR="00FD465B" w:rsidRPr="00E224F7" w:rsidRDefault="00FD465B" w:rsidP="009016DF">
            <w:pPr>
              <w:jc w:val="both"/>
            </w:pPr>
            <w:r>
              <w:t>Repérer l’affiche de la graphie étudiée pour pouvoir y faire référence ensuite.</w:t>
            </w:r>
          </w:p>
        </w:tc>
      </w:tr>
      <w:tr w:rsidR="009016DF" w:rsidRPr="00D509AD" w:rsidTr="009016DF">
        <w:trPr>
          <w:cantSplit/>
          <w:trHeight w:val="1474"/>
        </w:trPr>
        <w:tc>
          <w:tcPr>
            <w:tcW w:w="817" w:type="dxa"/>
            <w:textDirection w:val="btLr"/>
            <w:vAlign w:val="center"/>
          </w:tcPr>
          <w:p w:rsidR="009016DF" w:rsidRPr="009016DF" w:rsidRDefault="009016DF" w:rsidP="00DB0EAC">
            <w:pPr>
              <w:jc w:val="center"/>
              <w:rPr>
                <w:b/>
              </w:rPr>
            </w:pPr>
            <w:r w:rsidRPr="009016DF">
              <w:rPr>
                <w:b/>
              </w:rPr>
              <w:t>Manipulation</w:t>
            </w:r>
          </w:p>
        </w:tc>
        <w:tc>
          <w:tcPr>
            <w:tcW w:w="1418" w:type="dxa"/>
            <w:vAlign w:val="center"/>
          </w:tcPr>
          <w:p w:rsidR="009016DF" w:rsidRPr="00D509AD" w:rsidRDefault="00FD465B" w:rsidP="009016DF">
            <w:pPr>
              <w:jc w:val="center"/>
            </w:pPr>
            <w:r>
              <w:t>jeu</w:t>
            </w:r>
          </w:p>
          <w:p w:rsidR="009016DF" w:rsidRPr="00D509AD" w:rsidRDefault="009016DF" w:rsidP="009016DF">
            <w:pPr>
              <w:jc w:val="center"/>
            </w:pPr>
          </w:p>
          <w:p w:rsidR="009016DF" w:rsidRPr="00D509AD" w:rsidRDefault="009016DF" w:rsidP="009016DF">
            <w:pPr>
              <w:jc w:val="center"/>
            </w:pPr>
          </w:p>
          <w:p w:rsidR="009016DF" w:rsidRPr="00D509AD" w:rsidRDefault="00FD465B" w:rsidP="004E5AD0">
            <w:pPr>
              <w:jc w:val="center"/>
            </w:pPr>
            <w:r>
              <w:t>1</w:t>
            </w:r>
            <w:r w:rsidR="004E5AD0">
              <w:t>7</w:t>
            </w:r>
            <w:r w:rsidR="009016DF" w:rsidRPr="00D509AD">
              <w:t xml:space="preserve"> minutes</w:t>
            </w:r>
          </w:p>
        </w:tc>
        <w:tc>
          <w:tcPr>
            <w:tcW w:w="5386" w:type="dxa"/>
            <w:vAlign w:val="center"/>
          </w:tcPr>
          <w:p w:rsidR="009016DF" w:rsidRDefault="00FD465B" w:rsidP="00FD465B">
            <w:pPr>
              <w:jc w:val="both"/>
              <w:rPr>
                <w:i/>
              </w:rPr>
            </w:pPr>
            <w:r w:rsidRPr="00FD465B">
              <w:rPr>
                <w:i/>
              </w:rPr>
              <w:t>Selon le matériel disponible on réalisera l’une ou l’</w:t>
            </w:r>
            <w:r>
              <w:rPr>
                <w:i/>
              </w:rPr>
              <w:t>autre des activités, voire si on a le temps, les deux.</w:t>
            </w:r>
          </w:p>
          <w:p w:rsidR="00DB0EAC" w:rsidRPr="00FD465B" w:rsidRDefault="00DB0EAC" w:rsidP="00FD465B">
            <w:pPr>
              <w:jc w:val="both"/>
              <w:rPr>
                <w:i/>
              </w:rPr>
            </w:pPr>
          </w:p>
          <w:p w:rsidR="00FD465B" w:rsidRDefault="00FD465B" w:rsidP="00FD465B">
            <w:pPr>
              <w:jc w:val="both"/>
            </w:pPr>
            <w:r w:rsidRPr="00DB0EAC">
              <w:rPr>
                <w:rStyle w:val="Titre6Car"/>
              </w:rPr>
              <w:t>Jeu de discrimination auditive du phonème étudié</w:t>
            </w:r>
            <w:r>
              <w:t xml:space="preserve"> à partir de </w:t>
            </w:r>
            <w:r w:rsidRPr="00FD465B">
              <w:rPr>
                <w:i/>
              </w:rPr>
              <w:t>Jeux de sons et de lecture</w:t>
            </w:r>
            <w:r>
              <w:t xml:space="preserve"> de Marie-Louise Winninger.</w:t>
            </w:r>
          </w:p>
          <w:p w:rsidR="00DB0EAC" w:rsidRDefault="00DB0EAC" w:rsidP="00FD465B">
            <w:pPr>
              <w:jc w:val="both"/>
            </w:pPr>
          </w:p>
          <w:p w:rsidR="00FD465B" w:rsidRPr="00FD465B" w:rsidRDefault="00FD465B" w:rsidP="00DB0EAC">
            <w:pPr>
              <w:pStyle w:val="Titre6"/>
            </w:pPr>
            <w:r w:rsidRPr="00FD465B">
              <w:t>Jeu de cartes</w:t>
            </w:r>
          </w:p>
          <w:p w:rsidR="00FD465B" w:rsidRDefault="00FD465B" w:rsidP="00FD465B">
            <w:pPr>
              <w:jc w:val="both"/>
            </w:pPr>
            <w:r>
              <w:t xml:space="preserve">Je prépare un jeu de </w:t>
            </w:r>
            <w:r w:rsidRPr="00A552A8">
              <w:rPr>
                <w:highlight w:val="yellow"/>
              </w:rPr>
              <w:t>cartes</w:t>
            </w:r>
            <w:r>
              <w:t> : des images dont le nom contient le son (dont on compte les syllabes orales, pas de mot avec le e en fin de mot) et d’autres dont le nom ne le contient pas. Les élèves doivent tirer une carte à tour de rôle et dire s’ils entendent ou non le son en prononçant le mot. S’ils entendent le son, les élèves placent la carte sur l’affiche du son. S’ils ne l’entendent pas, on range la carte dans le classeur.</w:t>
            </w:r>
          </w:p>
          <w:p w:rsidR="00FD465B" w:rsidRPr="00E224F7" w:rsidRDefault="00FD465B" w:rsidP="00FD465B">
            <w:pPr>
              <w:jc w:val="both"/>
            </w:pPr>
            <w:r>
              <w:t xml:space="preserve">Je récupère les </w:t>
            </w:r>
            <w:r w:rsidRPr="00B75D72">
              <w:t>cartes</w:t>
            </w:r>
            <w:r>
              <w:t xml:space="preserve"> dont le nom contient le phonème étudié qui ont été triées. Je choisis une carte, les élèves doivent taper le mot dans leur mains pour compter combien de syllabes il contient et dessiner le même nombre de ronds sur leur </w:t>
            </w:r>
            <w:r w:rsidRPr="00A660C6">
              <w:rPr>
                <w:highlight w:val="yellow"/>
              </w:rPr>
              <w:t>ardoise</w:t>
            </w:r>
            <w:r>
              <w:t xml:space="preserve"> que le nombre de syllabes dans le mot. Ils vérifient leur représentation des syllabes en pointant chaque rond en même temps qu’ils énoncent le mot fragmenté en syllabes. Je leur demande ensuite de repérer dans quelle syllabe ils entendent le phonème étudié et de marquer celle-ci d’une croix.</w:t>
            </w:r>
          </w:p>
        </w:tc>
        <w:tc>
          <w:tcPr>
            <w:tcW w:w="2232" w:type="dxa"/>
            <w:vAlign w:val="center"/>
          </w:tcPr>
          <w:p w:rsidR="009016DF" w:rsidRDefault="00FD465B" w:rsidP="00FD465B">
            <w:pPr>
              <w:jc w:val="both"/>
            </w:pPr>
            <w:r>
              <w:t>Dire un mot à partir de son illustration, le prononcer correctement.</w:t>
            </w:r>
          </w:p>
          <w:p w:rsidR="00FD465B" w:rsidRDefault="00B02654" w:rsidP="00FD465B">
            <w:pPr>
              <w:jc w:val="both"/>
            </w:pPr>
            <w:r>
              <w:t>Écouter le mot et avoir conscience de son appareil phonatoire pour savoir si le mot contient le phonème étudié ou non.</w:t>
            </w:r>
          </w:p>
          <w:p w:rsidR="00B02654" w:rsidRDefault="00B02654" w:rsidP="00FD465B">
            <w:pPr>
              <w:jc w:val="both"/>
            </w:pPr>
            <w:r>
              <w:t>Scander les syllabes d’un mot et les compter (les dessiner).</w:t>
            </w:r>
          </w:p>
          <w:p w:rsidR="00B02654" w:rsidRPr="00E224F7" w:rsidRDefault="00B02654" w:rsidP="00FD465B">
            <w:pPr>
              <w:jc w:val="both"/>
            </w:pPr>
            <w:r>
              <w:t>Repérer la place du phonème dans le mot (mettre une croix).</w:t>
            </w:r>
          </w:p>
        </w:tc>
      </w:tr>
      <w:tr w:rsidR="009016DF" w:rsidRPr="00D509AD" w:rsidTr="001679E6">
        <w:trPr>
          <w:cantSplit/>
          <w:trHeight w:val="1520"/>
        </w:trPr>
        <w:tc>
          <w:tcPr>
            <w:tcW w:w="817" w:type="dxa"/>
            <w:textDirection w:val="btLr"/>
            <w:vAlign w:val="center"/>
          </w:tcPr>
          <w:p w:rsidR="009016DF" w:rsidRPr="009016DF" w:rsidRDefault="00DB0EAC" w:rsidP="009016DF">
            <w:pPr>
              <w:jc w:val="center"/>
              <w:rPr>
                <w:b/>
              </w:rPr>
            </w:pPr>
            <w:r>
              <w:rPr>
                <w:b/>
              </w:rPr>
              <w:t>I</w:t>
            </w:r>
            <w:r w:rsidR="009016DF" w:rsidRPr="009016DF">
              <w:rPr>
                <w:b/>
              </w:rPr>
              <w:t>nstitutionnalisation</w:t>
            </w:r>
          </w:p>
        </w:tc>
        <w:tc>
          <w:tcPr>
            <w:tcW w:w="1418" w:type="dxa"/>
            <w:vAlign w:val="center"/>
          </w:tcPr>
          <w:p w:rsidR="009016DF" w:rsidRPr="00D509AD" w:rsidRDefault="00B02654" w:rsidP="009016DF">
            <w:pPr>
              <w:jc w:val="center"/>
            </w:pPr>
            <w:r>
              <w:t>collectif</w:t>
            </w:r>
          </w:p>
          <w:p w:rsidR="009016DF" w:rsidRPr="00D509AD" w:rsidRDefault="009016DF" w:rsidP="009016DF">
            <w:pPr>
              <w:jc w:val="center"/>
            </w:pPr>
          </w:p>
          <w:p w:rsidR="009016DF" w:rsidRPr="00D509AD" w:rsidRDefault="009016DF" w:rsidP="009016DF">
            <w:pPr>
              <w:jc w:val="center"/>
            </w:pPr>
          </w:p>
          <w:p w:rsidR="009016DF" w:rsidRPr="00D509AD" w:rsidRDefault="004E5AD0" w:rsidP="009016DF">
            <w:pPr>
              <w:jc w:val="center"/>
            </w:pPr>
            <w:r>
              <w:t>1</w:t>
            </w:r>
            <w:r w:rsidR="00B02654">
              <w:t xml:space="preserve"> </w:t>
            </w:r>
            <w:r>
              <w:t>minute</w:t>
            </w:r>
          </w:p>
        </w:tc>
        <w:tc>
          <w:tcPr>
            <w:tcW w:w="5386" w:type="dxa"/>
            <w:vAlign w:val="center"/>
          </w:tcPr>
          <w:p w:rsidR="009016DF" w:rsidRPr="00E224F7" w:rsidRDefault="004E5AD0" w:rsidP="004E5AD0">
            <w:pPr>
              <w:jc w:val="both"/>
            </w:pPr>
            <w:r>
              <w:t>On affiche l’affiche de la graphie</w:t>
            </w:r>
            <w:r w:rsidR="00DB0EAC">
              <w:t xml:space="preserve"> en rappelant si c'est un son consonne ou voyelle, et en redisant la phrase "la lettre x, chante x, comme dans le mot x".</w:t>
            </w:r>
          </w:p>
        </w:tc>
        <w:tc>
          <w:tcPr>
            <w:tcW w:w="2232" w:type="dxa"/>
            <w:vAlign w:val="center"/>
          </w:tcPr>
          <w:p w:rsidR="009016DF" w:rsidRPr="001679E6" w:rsidRDefault="00DB0EAC" w:rsidP="009016DF">
            <w:pPr>
              <w:jc w:val="both"/>
              <w:rPr>
                <w:sz w:val="20"/>
              </w:rPr>
            </w:pPr>
            <w:r w:rsidRPr="001679E6">
              <w:rPr>
                <w:sz w:val="20"/>
              </w:rPr>
              <w:t>Mémoriser les relations grapho-phonétiques.</w:t>
            </w:r>
          </w:p>
          <w:p w:rsidR="00DB0EAC" w:rsidRPr="00E224F7" w:rsidRDefault="00DB0EAC" w:rsidP="009016DF">
            <w:pPr>
              <w:jc w:val="both"/>
            </w:pPr>
            <w:r w:rsidRPr="001679E6">
              <w:rPr>
                <w:sz w:val="20"/>
              </w:rPr>
              <w:t>Repérer la place des affichages référents dans la classe pour pouvoir y revenir en cas de besoin.</w:t>
            </w:r>
          </w:p>
        </w:tc>
      </w:tr>
    </w:tbl>
    <w:p w:rsidR="009016DF" w:rsidRPr="00BF073B" w:rsidRDefault="009016DF" w:rsidP="009016DF">
      <w:pPr>
        <w:pStyle w:val="Titre"/>
        <w:jc w:val="left"/>
        <w:rPr>
          <w:rFonts w:ascii="Times New Roman" w:hAnsi="Times New Roman"/>
          <w:sz w:val="14"/>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4E5AD0" w:rsidRPr="00D509AD" w:rsidTr="00BF073B">
        <w:trPr>
          <w:cantSplit/>
          <w:trHeight w:val="267"/>
        </w:trPr>
        <w:tc>
          <w:tcPr>
            <w:tcW w:w="817" w:type="dxa"/>
            <w:textDirection w:val="btLr"/>
            <w:vAlign w:val="center"/>
          </w:tcPr>
          <w:p w:rsidR="004E5AD0" w:rsidRPr="009016DF" w:rsidRDefault="004E5AD0" w:rsidP="009016DF">
            <w:pPr>
              <w:jc w:val="center"/>
              <w:rPr>
                <w:b/>
              </w:rPr>
            </w:pPr>
            <w:r w:rsidRPr="009016DF">
              <w:rPr>
                <w:b/>
              </w:rPr>
              <w:t>Exercices et systématisation</w:t>
            </w:r>
          </w:p>
        </w:tc>
        <w:tc>
          <w:tcPr>
            <w:tcW w:w="1418" w:type="dxa"/>
            <w:vAlign w:val="center"/>
          </w:tcPr>
          <w:p w:rsidR="004E5AD0" w:rsidRDefault="004E5AD0" w:rsidP="009016DF">
            <w:pPr>
              <w:jc w:val="center"/>
            </w:pPr>
            <w:r w:rsidRPr="009447EE">
              <w:t>individuel</w:t>
            </w:r>
            <w:r>
              <w:t xml:space="preserve"> ou collectif</w:t>
            </w:r>
          </w:p>
          <w:p w:rsidR="004E5AD0" w:rsidRDefault="004E5AD0" w:rsidP="009016DF">
            <w:pPr>
              <w:jc w:val="center"/>
            </w:pPr>
          </w:p>
          <w:p w:rsidR="004E5AD0" w:rsidRDefault="004E5AD0" w:rsidP="009016DF">
            <w:pPr>
              <w:jc w:val="center"/>
            </w:pPr>
            <w:r>
              <w:t>15 minutes</w:t>
            </w:r>
          </w:p>
        </w:tc>
        <w:tc>
          <w:tcPr>
            <w:tcW w:w="7618" w:type="dxa"/>
            <w:vAlign w:val="center"/>
          </w:tcPr>
          <w:p w:rsidR="004E5AD0" w:rsidRDefault="004E5AD0" w:rsidP="009016DF">
            <w:pPr>
              <w:jc w:val="both"/>
            </w:pPr>
            <w:r w:rsidRPr="004E5AD0">
              <w:rPr>
                <w:b/>
              </w:rPr>
              <w:t>Avec l’AVS</w:t>
            </w:r>
            <w:r>
              <w:t> : reprise du jeu</w:t>
            </w:r>
            <w:r w:rsidR="004B13BC">
              <w:t xml:space="preserve"> de discrimination auditive</w:t>
            </w:r>
            <w:r>
              <w:t>.</w:t>
            </w:r>
          </w:p>
          <w:p w:rsidR="004E5AD0" w:rsidRDefault="004E5AD0" w:rsidP="009016DF">
            <w:pPr>
              <w:jc w:val="both"/>
            </w:pPr>
          </w:p>
          <w:p w:rsidR="004E5AD0" w:rsidRDefault="004E5AD0" w:rsidP="009016DF">
            <w:pPr>
              <w:jc w:val="both"/>
            </w:pPr>
            <w:r w:rsidRPr="004E5AD0">
              <w:rPr>
                <w:b/>
              </w:rPr>
              <w:t>En autonomie</w:t>
            </w:r>
            <w:r>
              <w:t> : exercices de discrimination auditive et visuelle.</w:t>
            </w:r>
          </w:p>
          <w:p w:rsidR="004E5AD0" w:rsidRDefault="004E5AD0" w:rsidP="009016DF">
            <w:pPr>
              <w:jc w:val="both"/>
            </w:pPr>
          </w:p>
          <w:p w:rsidR="004E5AD0" w:rsidRDefault="004E5AD0" w:rsidP="009016DF">
            <w:pPr>
              <w:jc w:val="both"/>
            </w:pPr>
            <w:r w:rsidRPr="004E5AD0">
              <w:rPr>
                <w:b/>
              </w:rPr>
              <w:t>A la maison</w:t>
            </w:r>
            <w:r>
              <w:t> : chercher x mots où on entend le son</w:t>
            </w:r>
            <w:r w:rsidR="002F4B2A">
              <w:t xml:space="preserve"> (liste écrite, en découpant des images dans des magasines, en dessinant,…).</w:t>
            </w:r>
          </w:p>
        </w:tc>
      </w:tr>
    </w:tbl>
    <w:p w:rsidR="00D87F59" w:rsidRDefault="00192F67" w:rsidP="00D87F59">
      <w:pPr>
        <w:pStyle w:val="Titre2"/>
      </w:pPr>
      <w:r>
        <w:rPr>
          <w:rFonts w:ascii="Script Ecole 2" w:hAnsi="Script Ecole 2"/>
        </w:rPr>
        <w:br w:type="page"/>
      </w:r>
      <w:bookmarkStart w:id="16" w:name="_Toc432009382"/>
      <w:r w:rsidR="00D87F59">
        <w:lastRenderedPageBreak/>
        <w:t xml:space="preserve">Séance 2 : </w:t>
      </w:r>
      <w:r w:rsidR="00BC00E1">
        <w:t>fiche</w:t>
      </w:r>
      <w:r w:rsidR="004C7711">
        <w:t xml:space="preserve"> Pilotis</w:t>
      </w:r>
      <w:bookmarkEnd w:id="16"/>
    </w:p>
    <w:p w:rsidR="00BC00E1" w:rsidRDefault="00723816" w:rsidP="00D87F59">
      <w:pPr>
        <w:spacing w:line="360" w:lineRule="auto"/>
        <w:jc w:val="both"/>
      </w:pPr>
      <w:r>
        <w:rPr>
          <w:b/>
          <w:noProof/>
        </w:rPr>
        <w:drawing>
          <wp:anchor distT="0" distB="0" distL="114300" distR="114300" simplePos="0" relativeHeight="251663360" behindDoc="0" locked="0" layoutInCell="1" allowOverlap="1">
            <wp:simplePos x="0" y="0"/>
            <wp:positionH relativeFrom="column">
              <wp:posOffset>-68580</wp:posOffset>
            </wp:positionH>
            <wp:positionV relativeFrom="paragraph">
              <wp:posOffset>-266700</wp:posOffset>
            </wp:positionV>
            <wp:extent cx="793115" cy="1079500"/>
            <wp:effectExtent l="133350" t="38100" r="64135" b="63500"/>
            <wp:wrapSquare wrapText="bothSides"/>
            <wp:docPr id="65" name="Image 47" descr="http://www.images.hachette-livre.fr/media/imgArticle/HACHETTEEDUCATIONTECHN/2013/978201117997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mages.hachette-livre.fr/media/imgArticle/HACHETTEEDUCATIONTECHN/2013/9782011179975-G.jpg"/>
                    <pic:cNvPicPr>
                      <a:picLocks noChangeAspect="1" noChangeArrowheads="1"/>
                    </pic:cNvPicPr>
                  </pic:nvPicPr>
                  <pic:blipFill>
                    <a:blip r:embed="rId15" cstate="print"/>
                    <a:srcRect/>
                    <a:stretch>
                      <a:fillRect/>
                    </a:stretch>
                  </pic:blipFill>
                  <pic:spPr bwMode="auto">
                    <a:xfrm>
                      <a:off x="0" y="0"/>
                      <a:ext cx="793115" cy="1079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D87F59">
        <w:rPr>
          <w:b/>
        </w:rPr>
        <w:sym w:font="Wingdings" w:char="F0C4"/>
      </w:r>
      <w:r w:rsidR="00D87F59" w:rsidRPr="0007068B">
        <w:rPr>
          <w:b/>
        </w:rPr>
        <w:t>Objectifs</w:t>
      </w:r>
      <w:r w:rsidR="00D87F59" w:rsidRPr="0007068B">
        <w:t xml:space="preserve"> : </w:t>
      </w:r>
      <w:r w:rsidR="00BC00E1">
        <w:t>s'entraîner à lire et se préparer à écrire avec le phonème étudié.</w:t>
      </w:r>
    </w:p>
    <w:p w:rsidR="00D87F59" w:rsidRDefault="00BC00E1" w:rsidP="00D87F59">
      <w:pPr>
        <w:spacing w:line="360" w:lineRule="auto"/>
        <w:jc w:val="both"/>
      </w:pPr>
      <w:r>
        <w:rPr>
          <w:b/>
        </w:rPr>
        <w:sym w:font="Wingdings" w:char="F0C4"/>
      </w:r>
      <w:r>
        <w:rPr>
          <w:b/>
        </w:rPr>
        <w:t>Compétences</w:t>
      </w:r>
      <w:r w:rsidRPr="0007068B">
        <w:t xml:space="preserve"> : </w:t>
      </w:r>
      <w:r w:rsidR="008F083E">
        <w:t>d</w:t>
      </w:r>
      <w:r w:rsidR="008F083E" w:rsidRPr="00D0662D">
        <w:t>iscriminer et localiser un phonème dan</w:t>
      </w:r>
      <w:r w:rsidR="008F083E">
        <w:t>s un mot.</w:t>
      </w:r>
      <w:r w:rsidR="008F083E" w:rsidRPr="00F72B8C">
        <w:t xml:space="preserve"> </w:t>
      </w:r>
      <w:r w:rsidR="008F083E">
        <w:t>A</w:t>
      </w:r>
      <w:r w:rsidR="00D87F59" w:rsidRPr="00F72B8C">
        <w:t xml:space="preserve">ssocier </w:t>
      </w:r>
      <w:r w:rsidR="008F083E">
        <w:t>syllabe orale et syllabe écrite.</w:t>
      </w:r>
      <w:r w:rsidR="00D87F59" w:rsidRPr="00F72B8C">
        <w:t xml:space="preserve"> </w:t>
      </w:r>
      <w:r w:rsidR="008F083E">
        <w:t>F</w:t>
      </w:r>
      <w:r w:rsidR="00D87F59" w:rsidRPr="00F72B8C">
        <w:t xml:space="preserve">usionner des phonèmes lus pour lire </w:t>
      </w:r>
      <w:r>
        <w:t>des</w:t>
      </w:r>
      <w:r w:rsidR="00D87F59" w:rsidRPr="00F72B8C">
        <w:t xml:space="preserve"> syllabe</w:t>
      </w:r>
      <w:r>
        <w:t>s</w:t>
      </w:r>
      <w:r w:rsidR="00D87F59" w:rsidRPr="00F72B8C">
        <w:t xml:space="preserve">, </w:t>
      </w:r>
      <w:r>
        <w:t>des</w:t>
      </w:r>
      <w:r w:rsidR="00D87F59" w:rsidRPr="00F72B8C">
        <w:t xml:space="preserve"> mot</w:t>
      </w:r>
      <w:r>
        <w:t>s</w:t>
      </w:r>
      <w:r w:rsidR="00D87F59" w:rsidRPr="00F72B8C">
        <w:t xml:space="preserve"> simple</w:t>
      </w:r>
      <w:r>
        <w:t>s</w:t>
      </w:r>
      <w:r w:rsidR="00D87F59">
        <w:t>,</w:t>
      </w:r>
      <w:r w:rsidR="00D87F59" w:rsidRPr="000F7941">
        <w:t xml:space="preserve"> des phrases déchiffrables.</w:t>
      </w:r>
      <w:r w:rsidR="00223D14">
        <w:t xml:space="preserve"> </w:t>
      </w:r>
    </w:p>
    <w:p w:rsidR="00D87F59" w:rsidRPr="0007068B" w:rsidRDefault="00D87F59" w:rsidP="00D87F59">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D87F59" w:rsidRPr="00F72B8C" w:rsidTr="00AF2475">
        <w:tc>
          <w:tcPr>
            <w:tcW w:w="817" w:type="dxa"/>
          </w:tcPr>
          <w:p w:rsidR="00D87F59" w:rsidRPr="00F72B8C" w:rsidRDefault="00D87F59" w:rsidP="00AF2475">
            <w:pPr>
              <w:jc w:val="center"/>
              <w:rPr>
                <w:b/>
                <w:sz w:val="20"/>
                <w:szCs w:val="20"/>
              </w:rPr>
            </w:pPr>
            <w:r w:rsidRPr="00F72B8C">
              <w:rPr>
                <w:b/>
                <w:sz w:val="20"/>
                <w:szCs w:val="20"/>
              </w:rPr>
              <w:t>Phases</w:t>
            </w:r>
          </w:p>
        </w:tc>
        <w:tc>
          <w:tcPr>
            <w:tcW w:w="1418" w:type="dxa"/>
          </w:tcPr>
          <w:p w:rsidR="00D87F59" w:rsidRPr="00F72B8C" w:rsidRDefault="00D87F59" w:rsidP="00AF2475">
            <w:pPr>
              <w:jc w:val="center"/>
              <w:rPr>
                <w:b/>
                <w:sz w:val="20"/>
                <w:szCs w:val="20"/>
              </w:rPr>
            </w:pPr>
            <w:r w:rsidRPr="00F72B8C">
              <w:rPr>
                <w:b/>
                <w:sz w:val="20"/>
                <w:szCs w:val="20"/>
              </w:rPr>
              <w:t>Organisation</w:t>
            </w:r>
          </w:p>
        </w:tc>
        <w:tc>
          <w:tcPr>
            <w:tcW w:w="5386" w:type="dxa"/>
          </w:tcPr>
          <w:p w:rsidR="00D87F59" w:rsidRPr="00F72B8C" w:rsidRDefault="00D87F59" w:rsidP="00AF2475">
            <w:pPr>
              <w:jc w:val="center"/>
              <w:rPr>
                <w:b/>
                <w:sz w:val="20"/>
                <w:szCs w:val="20"/>
              </w:rPr>
            </w:pPr>
            <w:r w:rsidRPr="00F72B8C">
              <w:rPr>
                <w:b/>
                <w:sz w:val="20"/>
                <w:szCs w:val="20"/>
              </w:rPr>
              <w:t>Activités</w:t>
            </w:r>
          </w:p>
        </w:tc>
        <w:tc>
          <w:tcPr>
            <w:tcW w:w="2232" w:type="dxa"/>
          </w:tcPr>
          <w:p w:rsidR="00D87F59" w:rsidRPr="00F72B8C" w:rsidRDefault="00D87F59" w:rsidP="00AF2475">
            <w:pPr>
              <w:jc w:val="center"/>
              <w:rPr>
                <w:b/>
                <w:sz w:val="20"/>
                <w:szCs w:val="20"/>
              </w:rPr>
            </w:pPr>
            <w:r w:rsidRPr="00F72B8C">
              <w:rPr>
                <w:b/>
                <w:sz w:val="20"/>
                <w:szCs w:val="20"/>
              </w:rPr>
              <w:t>Activités de l’élève</w:t>
            </w:r>
          </w:p>
        </w:tc>
      </w:tr>
      <w:tr w:rsidR="00D87F59" w:rsidRPr="00D509AD" w:rsidTr="00AF2475">
        <w:trPr>
          <w:cantSplit/>
          <w:trHeight w:val="1134"/>
        </w:trPr>
        <w:tc>
          <w:tcPr>
            <w:tcW w:w="817" w:type="dxa"/>
            <w:textDirection w:val="btLr"/>
            <w:vAlign w:val="center"/>
          </w:tcPr>
          <w:p w:rsidR="00D87F59" w:rsidRPr="00192F67" w:rsidRDefault="00D87F59" w:rsidP="00AF2475">
            <w:pPr>
              <w:ind w:left="113" w:right="113"/>
              <w:jc w:val="center"/>
              <w:rPr>
                <w:b/>
              </w:rPr>
            </w:pPr>
            <w:r w:rsidRPr="00192F67">
              <w:rPr>
                <w:b/>
              </w:rPr>
              <w:t>Mise en route</w:t>
            </w:r>
          </w:p>
        </w:tc>
        <w:tc>
          <w:tcPr>
            <w:tcW w:w="1418" w:type="dxa"/>
            <w:vAlign w:val="center"/>
          </w:tcPr>
          <w:p w:rsidR="00D87F59" w:rsidRPr="00D509AD" w:rsidRDefault="00D87F59" w:rsidP="00AF2475">
            <w:pPr>
              <w:jc w:val="center"/>
            </w:pPr>
            <w:r>
              <w:t>collectif</w:t>
            </w:r>
          </w:p>
          <w:p w:rsidR="00D87F59" w:rsidRPr="00D509AD" w:rsidRDefault="00D87F59" w:rsidP="00AF2475">
            <w:pPr>
              <w:jc w:val="center"/>
            </w:pPr>
          </w:p>
          <w:p w:rsidR="00D87F59" w:rsidRPr="00D509AD" w:rsidRDefault="00D87F59" w:rsidP="00AF2475">
            <w:pPr>
              <w:jc w:val="center"/>
            </w:pPr>
          </w:p>
          <w:p w:rsidR="00D87F59" w:rsidRPr="00D509AD" w:rsidRDefault="00D87F59" w:rsidP="00AF2475">
            <w:pPr>
              <w:jc w:val="center"/>
            </w:pPr>
            <w:r>
              <w:t>1</w:t>
            </w:r>
            <w:r w:rsidRPr="00D509AD">
              <w:t xml:space="preserve"> minute</w:t>
            </w:r>
          </w:p>
        </w:tc>
        <w:tc>
          <w:tcPr>
            <w:tcW w:w="5386" w:type="dxa"/>
            <w:vAlign w:val="center"/>
          </w:tcPr>
          <w:p w:rsidR="00D87F59" w:rsidRPr="00E224F7" w:rsidRDefault="00D87F59" w:rsidP="00D87F59">
            <w:pPr>
              <w:jc w:val="both"/>
            </w:pPr>
            <w:r>
              <w:t>J’explique aux élèves qu’ils ont appris la dernière fois à entendre le son étudié dans les mots et qu’ils vont maintenant s’entraîner à le lire dans des syllabes et dans des mots.</w:t>
            </w:r>
          </w:p>
        </w:tc>
        <w:tc>
          <w:tcPr>
            <w:tcW w:w="2232" w:type="dxa"/>
            <w:vAlign w:val="center"/>
          </w:tcPr>
          <w:p w:rsidR="00D87F59" w:rsidRPr="00E224F7" w:rsidRDefault="00D87F59" w:rsidP="00AF2475">
            <w:pPr>
              <w:jc w:val="both"/>
            </w:pPr>
            <w:r>
              <w:t>Écouter pour comprendre le sens de l’activité.</w:t>
            </w:r>
          </w:p>
        </w:tc>
      </w:tr>
      <w:tr w:rsidR="00223D14" w:rsidRPr="00D509AD" w:rsidTr="00AF2475">
        <w:trPr>
          <w:cantSplit/>
          <w:trHeight w:val="1474"/>
        </w:trPr>
        <w:tc>
          <w:tcPr>
            <w:tcW w:w="817" w:type="dxa"/>
            <w:textDirection w:val="btLr"/>
            <w:vAlign w:val="center"/>
          </w:tcPr>
          <w:p w:rsidR="00223D14" w:rsidRDefault="00223D14" w:rsidP="00AF2475">
            <w:pPr>
              <w:jc w:val="center"/>
              <w:rPr>
                <w:b/>
              </w:rPr>
            </w:pPr>
            <w:r>
              <w:rPr>
                <w:b/>
              </w:rPr>
              <w:t>Recherche</w:t>
            </w:r>
          </w:p>
        </w:tc>
        <w:tc>
          <w:tcPr>
            <w:tcW w:w="1418" w:type="dxa"/>
            <w:vAlign w:val="center"/>
          </w:tcPr>
          <w:p w:rsidR="00223D14" w:rsidRPr="00D509AD" w:rsidRDefault="00223D14" w:rsidP="00223D14">
            <w:pPr>
              <w:jc w:val="center"/>
            </w:pPr>
            <w:r>
              <w:t>collectif et individuel</w:t>
            </w:r>
          </w:p>
          <w:p w:rsidR="00223D14" w:rsidRPr="00D509AD" w:rsidRDefault="00223D14" w:rsidP="00223D14">
            <w:pPr>
              <w:jc w:val="center"/>
            </w:pPr>
          </w:p>
          <w:p w:rsidR="00223D14" w:rsidRPr="00D509AD" w:rsidRDefault="00223D14" w:rsidP="00223D14">
            <w:pPr>
              <w:jc w:val="center"/>
            </w:pPr>
          </w:p>
          <w:p w:rsidR="00223D14" w:rsidRDefault="00223D14" w:rsidP="00223D14">
            <w:pPr>
              <w:jc w:val="center"/>
            </w:pPr>
            <w:r>
              <w:t>9</w:t>
            </w:r>
            <w:r w:rsidRPr="00D509AD">
              <w:t xml:space="preserve"> minutes</w:t>
            </w:r>
          </w:p>
        </w:tc>
        <w:tc>
          <w:tcPr>
            <w:tcW w:w="5386" w:type="dxa"/>
            <w:vAlign w:val="center"/>
          </w:tcPr>
          <w:p w:rsidR="00223D14" w:rsidRDefault="00223D14" w:rsidP="00223D14">
            <w:pPr>
              <w:pStyle w:val="Titre6"/>
            </w:pPr>
            <w:r>
              <w:t>Fiche "Pilotis" du phonème : localisation</w:t>
            </w:r>
          </w:p>
          <w:p w:rsidR="00223D14" w:rsidRDefault="00223D14" w:rsidP="00223D14">
            <w:pPr>
              <w:jc w:val="both"/>
            </w:pPr>
            <w:r>
              <w:t xml:space="preserve">Je distribue aux élèves la </w:t>
            </w:r>
            <w:r w:rsidRPr="00223D14">
              <w:rPr>
                <w:highlight w:val="yellow"/>
              </w:rPr>
              <w:t>fiche "Pilotis"</w:t>
            </w:r>
            <w:r>
              <w:t xml:space="preserve"> de la graphie étudiée.</w:t>
            </w:r>
          </w:p>
          <w:p w:rsidR="00223D14" w:rsidRDefault="00223D14" w:rsidP="00223D14">
            <w:pPr>
              <w:jc w:val="both"/>
            </w:pPr>
            <w:r>
              <w:t xml:space="preserve">Nous observons ensemble le tableau avec les exemples de mots contenant le phonème. Pour chaque mot un élève ou chaque élève fait le travail de recherche de la place du phonème dans le mot : </w:t>
            </w:r>
          </w:p>
          <w:p w:rsidR="00223D14" w:rsidRDefault="00223D14" w:rsidP="00223D14">
            <w:pPr>
              <w:pStyle w:val="Paragraphedeliste"/>
              <w:numPr>
                <w:ilvl w:val="0"/>
                <w:numId w:val="14"/>
              </w:numPr>
              <w:jc w:val="both"/>
            </w:pPr>
            <w:r>
              <w:t>compter les syllabes et dessiner sur l'ardoise autant de cercles,</w:t>
            </w:r>
          </w:p>
          <w:p w:rsidR="00223D14" w:rsidRDefault="00223D14" w:rsidP="00223D14">
            <w:pPr>
              <w:pStyle w:val="Paragraphedeliste"/>
              <w:numPr>
                <w:ilvl w:val="0"/>
                <w:numId w:val="14"/>
              </w:numPr>
              <w:jc w:val="both"/>
            </w:pPr>
            <w:r>
              <w:t>noter la lettre du phonème dans le cercle correspondant à la syllabe où on l'entend.</w:t>
            </w:r>
          </w:p>
        </w:tc>
        <w:tc>
          <w:tcPr>
            <w:tcW w:w="2232" w:type="dxa"/>
            <w:vAlign w:val="center"/>
          </w:tcPr>
          <w:p w:rsidR="00223D14" w:rsidRDefault="00223D14" w:rsidP="00223D14">
            <w:pPr>
              <w:jc w:val="both"/>
            </w:pPr>
            <w:r>
              <w:t>Participer à l'identification des illustrations.</w:t>
            </w:r>
          </w:p>
          <w:p w:rsidR="00223D14" w:rsidRDefault="00223D14" w:rsidP="00223D14">
            <w:pPr>
              <w:jc w:val="both"/>
            </w:pPr>
            <w:r>
              <w:t>Faire ou écouter le travail de localisation du phonème dans le mot.</w:t>
            </w:r>
          </w:p>
        </w:tc>
      </w:tr>
      <w:tr w:rsidR="00D87F59" w:rsidRPr="00D509AD" w:rsidTr="00AF2475">
        <w:trPr>
          <w:cantSplit/>
          <w:trHeight w:val="2098"/>
        </w:trPr>
        <w:tc>
          <w:tcPr>
            <w:tcW w:w="817" w:type="dxa"/>
            <w:textDirection w:val="btLr"/>
            <w:vAlign w:val="center"/>
          </w:tcPr>
          <w:p w:rsidR="00D87F59" w:rsidRPr="00192F67" w:rsidRDefault="00D87F59" w:rsidP="00AF2475">
            <w:pPr>
              <w:jc w:val="center"/>
              <w:rPr>
                <w:b/>
              </w:rPr>
            </w:pPr>
            <w:r>
              <w:rPr>
                <w:b/>
              </w:rPr>
              <w:t>Entraînement</w:t>
            </w:r>
          </w:p>
        </w:tc>
        <w:tc>
          <w:tcPr>
            <w:tcW w:w="1418" w:type="dxa"/>
            <w:vAlign w:val="center"/>
          </w:tcPr>
          <w:p w:rsidR="00D87F59" w:rsidRPr="00D509AD" w:rsidRDefault="00D87F59" w:rsidP="00AF2475">
            <w:pPr>
              <w:jc w:val="center"/>
            </w:pPr>
            <w:r>
              <w:t>collectif et individuel</w:t>
            </w:r>
          </w:p>
          <w:p w:rsidR="00D87F59" w:rsidRPr="00D509AD" w:rsidRDefault="00D87F59" w:rsidP="00AF2475">
            <w:pPr>
              <w:jc w:val="center"/>
            </w:pPr>
          </w:p>
          <w:p w:rsidR="00D87F59" w:rsidRPr="00D509AD" w:rsidRDefault="00D87F59" w:rsidP="00AF2475">
            <w:pPr>
              <w:jc w:val="center"/>
            </w:pPr>
          </w:p>
          <w:p w:rsidR="00D87F59" w:rsidRPr="00D509AD" w:rsidRDefault="00D87F59" w:rsidP="003152B7">
            <w:pPr>
              <w:jc w:val="center"/>
            </w:pPr>
            <w:r>
              <w:t>1</w:t>
            </w:r>
            <w:r w:rsidR="0082577E">
              <w:t>0</w:t>
            </w:r>
            <w:r>
              <w:t xml:space="preserve"> </w:t>
            </w:r>
            <w:r w:rsidRPr="00D509AD">
              <w:t>minutes</w:t>
            </w:r>
          </w:p>
        </w:tc>
        <w:tc>
          <w:tcPr>
            <w:tcW w:w="5386" w:type="dxa"/>
            <w:vAlign w:val="center"/>
          </w:tcPr>
          <w:p w:rsidR="0082577E" w:rsidRDefault="0082577E" w:rsidP="0082577E">
            <w:pPr>
              <w:pStyle w:val="Titre6"/>
            </w:pPr>
            <w:r>
              <w:t>Fiche "Pilotis" du phonème : lecture de syllabes et de mots</w:t>
            </w:r>
          </w:p>
          <w:p w:rsidR="00D87F59" w:rsidRPr="00E224F7" w:rsidRDefault="00223D14" w:rsidP="00AF2475">
            <w:pPr>
              <w:jc w:val="both"/>
            </w:pPr>
            <w:r>
              <w:t xml:space="preserve">Les élèves </w:t>
            </w:r>
            <w:r w:rsidR="0082577E">
              <w:t>réalisent à l'oral à tour de rôle les exercices de la page de droite.</w:t>
            </w:r>
          </w:p>
        </w:tc>
        <w:tc>
          <w:tcPr>
            <w:tcW w:w="2232" w:type="dxa"/>
            <w:vAlign w:val="center"/>
          </w:tcPr>
          <w:p w:rsidR="00D87F59" w:rsidRDefault="00D87F59" w:rsidP="00AF2475">
            <w:pPr>
              <w:jc w:val="both"/>
            </w:pPr>
            <w:r>
              <w:t>Déchiffrer des syllabes et des mots.</w:t>
            </w:r>
          </w:p>
          <w:p w:rsidR="00D87F59" w:rsidRPr="00E224F7" w:rsidRDefault="00D87F59" w:rsidP="00AF2475">
            <w:pPr>
              <w:jc w:val="both"/>
            </w:pPr>
            <w:r>
              <w:t>Recherche la prononciation correcte à partir du déchiffrage.</w:t>
            </w:r>
          </w:p>
        </w:tc>
      </w:tr>
    </w:tbl>
    <w:p w:rsidR="00D87F59" w:rsidRDefault="00D87F59" w:rsidP="00D87F59">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D87F59" w:rsidRPr="00D509AD" w:rsidTr="00AF2475">
        <w:trPr>
          <w:cantSplit/>
          <w:trHeight w:val="2098"/>
        </w:trPr>
        <w:tc>
          <w:tcPr>
            <w:tcW w:w="817" w:type="dxa"/>
            <w:textDirection w:val="btLr"/>
            <w:vAlign w:val="center"/>
          </w:tcPr>
          <w:p w:rsidR="00D87F59" w:rsidRPr="00192F67" w:rsidRDefault="00D87F59" w:rsidP="00AF2475">
            <w:pPr>
              <w:jc w:val="center"/>
              <w:rPr>
                <w:b/>
              </w:rPr>
            </w:pPr>
            <w:r w:rsidRPr="00192F67">
              <w:rPr>
                <w:b/>
              </w:rPr>
              <w:t>Exercices et systématisation</w:t>
            </w:r>
          </w:p>
        </w:tc>
        <w:tc>
          <w:tcPr>
            <w:tcW w:w="1418" w:type="dxa"/>
            <w:vAlign w:val="center"/>
          </w:tcPr>
          <w:p w:rsidR="00D87F59" w:rsidRDefault="00D87F59" w:rsidP="00AF2475">
            <w:pPr>
              <w:jc w:val="center"/>
            </w:pPr>
            <w:r w:rsidRPr="009447EE">
              <w:t>individuel</w:t>
            </w:r>
            <w:r>
              <w:t xml:space="preserve"> ou collectif</w:t>
            </w:r>
          </w:p>
          <w:p w:rsidR="00D87F59" w:rsidRDefault="00D87F59" w:rsidP="00AF2475">
            <w:pPr>
              <w:jc w:val="center"/>
            </w:pPr>
          </w:p>
          <w:p w:rsidR="00D87F59" w:rsidRDefault="00D87F59" w:rsidP="00AF2475">
            <w:pPr>
              <w:jc w:val="center"/>
            </w:pPr>
            <w:r>
              <w:t>15 minutes</w:t>
            </w:r>
          </w:p>
        </w:tc>
        <w:tc>
          <w:tcPr>
            <w:tcW w:w="7618" w:type="dxa"/>
            <w:vAlign w:val="center"/>
          </w:tcPr>
          <w:p w:rsidR="00D87F59" w:rsidRDefault="00D87F59" w:rsidP="00AF2475">
            <w:pPr>
              <w:jc w:val="both"/>
            </w:pPr>
            <w:r w:rsidRPr="004E5AD0">
              <w:rPr>
                <w:b/>
              </w:rPr>
              <w:t>Avec l’AVS</w:t>
            </w:r>
            <w:r>
              <w:t> : reprise du jeu de discrimination auditive</w:t>
            </w:r>
            <w:r w:rsidR="0082577E">
              <w:t>, relecture de la fiche</w:t>
            </w:r>
            <w:r>
              <w:t>.</w:t>
            </w:r>
          </w:p>
          <w:p w:rsidR="00D87F59" w:rsidRDefault="00D87F59" w:rsidP="00AF2475">
            <w:pPr>
              <w:jc w:val="both"/>
              <w:rPr>
                <w:b/>
              </w:rPr>
            </w:pPr>
          </w:p>
          <w:p w:rsidR="00D87F59" w:rsidRDefault="00D87F59" w:rsidP="00AF2475">
            <w:pPr>
              <w:jc w:val="both"/>
            </w:pPr>
            <w:r w:rsidRPr="004E5AD0">
              <w:rPr>
                <w:b/>
              </w:rPr>
              <w:t>En autonomie</w:t>
            </w:r>
            <w:r>
              <w:t> : exercices de combinatoire sur le phonème étudié.</w:t>
            </w:r>
          </w:p>
          <w:p w:rsidR="00D87F59" w:rsidRDefault="00D87F59" w:rsidP="00AF2475">
            <w:pPr>
              <w:jc w:val="both"/>
            </w:pPr>
          </w:p>
          <w:p w:rsidR="00D87F59" w:rsidRDefault="00D87F59" w:rsidP="008B37D8">
            <w:pPr>
              <w:jc w:val="both"/>
            </w:pPr>
            <w:r w:rsidRPr="004E5AD0">
              <w:rPr>
                <w:b/>
              </w:rPr>
              <w:t>A la maison</w:t>
            </w:r>
            <w:r>
              <w:t xml:space="preserve"> : relecture de la fiche </w:t>
            </w:r>
            <w:r w:rsidR="008B37D8">
              <w:t>"Pilotis"</w:t>
            </w:r>
            <w:r w:rsidR="0082577E">
              <w:t>.</w:t>
            </w:r>
          </w:p>
        </w:tc>
      </w:tr>
    </w:tbl>
    <w:p w:rsidR="00D87F59" w:rsidRDefault="00D87F59">
      <w:pPr>
        <w:rPr>
          <w:rFonts w:ascii="Script Ecole 2" w:hAnsi="Script Ecole 2"/>
          <w:b/>
          <w:noProof/>
          <w:color w:val="F79646"/>
          <w:sz w:val="28"/>
          <w:szCs w:val="28"/>
        </w:rPr>
      </w:pPr>
      <w:r>
        <w:rPr>
          <w:rFonts w:ascii="Script Ecole 2" w:hAnsi="Script Ecole 2"/>
        </w:rPr>
        <w:br w:type="page"/>
      </w:r>
    </w:p>
    <w:p w:rsidR="00192F67" w:rsidRDefault="00723816" w:rsidP="005D12E8">
      <w:pPr>
        <w:pStyle w:val="Titre2"/>
      </w:pPr>
      <w:r>
        <w:lastRenderedPageBreak/>
        <w:drawing>
          <wp:anchor distT="0" distB="0" distL="114300" distR="114300" simplePos="0" relativeHeight="251664384" behindDoc="0" locked="0" layoutInCell="1" allowOverlap="1">
            <wp:simplePos x="0" y="0"/>
            <wp:positionH relativeFrom="column">
              <wp:posOffset>-68580</wp:posOffset>
            </wp:positionH>
            <wp:positionV relativeFrom="paragraph">
              <wp:posOffset>40005</wp:posOffset>
            </wp:positionV>
            <wp:extent cx="775335" cy="1082040"/>
            <wp:effectExtent l="133350" t="38100" r="62865" b="60960"/>
            <wp:wrapSquare wrapText="bothSides"/>
            <wp:docPr id="66" name="Image 50" descr="Fiche de 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che de lecture"/>
                    <pic:cNvPicPr>
                      <a:picLocks noChangeAspect="1" noChangeArrowheads="1"/>
                    </pic:cNvPicPr>
                  </pic:nvPicPr>
                  <pic:blipFill>
                    <a:blip r:embed="rId16" cstate="print"/>
                    <a:srcRect/>
                    <a:stretch>
                      <a:fillRect/>
                    </a:stretch>
                  </pic:blipFill>
                  <pic:spPr bwMode="auto">
                    <a:xfrm>
                      <a:off x="0" y="0"/>
                      <a:ext cx="775335" cy="10820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bookmarkStart w:id="17" w:name="_Toc432009383"/>
      <w:r w:rsidR="00192F67">
        <w:t xml:space="preserve">Séance </w:t>
      </w:r>
      <w:r w:rsidR="00D87F59">
        <w:t>3</w:t>
      </w:r>
      <w:r w:rsidR="003152B7">
        <w:t xml:space="preserve"> : </w:t>
      </w:r>
      <w:r w:rsidR="005B50B0">
        <w:t>fiche de la graphie étudiée</w:t>
      </w:r>
      <w:bookmarkEnd w:id="17"/>
    </w:p>
    <w:p w:rsidR="005B50B0" w:rsidRPr="005B50B0" w:rsidRDefault="005B50B0" w:rsidP="00F72B8C">
      <w:pPr>
        <w:spacing w:line="360" w:lineRule="auto"/>
        <w:jc w:val="both"/>
      </w:pPr>
      <w:r>
        <w:rPr>
          <w:b/>
        </w:rPr>
        <w:sym w:font="Wingdings" w:char="F0C4"/>
      </w:r>
      <w:r w:rsidRPr="0007068B">
        <w:rPr>
          <w:b/>
        </w:rPr>
        <w:t>Objectifs</w:t>
      </w:r>
      <w:r w:rsidRPr="0007068B">
        <w:t xml:space="preserve"> : </w:t>
      </w:r>
      <w:r>
        <w:t>s'entraîner à lire et écrire avec le phonème étudié.</w:t>
      </w:r>
    </w:p>
    <w:p w:rsidR="005B50B0" w:rsidRDefault="00192F67" w:rsidP="005B50B0">
      <w:pPr>
        <w:spacing w:line="360" w:lineRule="auto"/>
        <w:jc w:val="both"/>
      </w:pPr>
      <w:r>
        <w:rPr>
          <w:b/>
        </w:rPr>
        <w:sym w:font="Wingdings" w:char="F0C4"/>
      </w:r>
      <w:r w:rsidR="005B50B0">
        <w:rPr>
          <w:b/>
        </w:rPr>
        <w:t>Compétences</w:t>
      </w:r>
      <w:r w:rsidRPr="0007068B">
        <w:t xml:space="preserve"> : </w:t>
      </w:r>
      <w:r w:rsidR="005B50B0">
        <w:t>A</w:t>
      </w:r>
      <w:r w:rsidR="005B50B0" w:rsidRPr="00F72B8C">
        <w:t xml:space="preserve">ssocier </w:t>
      </w:r>
      <w:r w:rsidR="005B50B0">
        <w:t>syllabe orale et syllabe écrite.</w:t>
      </w:r>
      <w:r w:rsidR="005B50B0" w:rsidRPr="00F72B8C">
        <w:t xml:space="preserve"> </w:t>
      </w:r>
      <w:r w:rsidR="005B50B0">
        <w:t>E</w:t>
      </w:r>
      <w:r w:rsidR="005B50B0" w:rsidRPr="00992B7A">
        <w:t>crire une syllabe en établissant un encodage satisfaisant sur le plan graphophonologique.</w:t>
      </w:r>
      <w:r w:rsidR="005B50B0">
        <w:t xml:space="preserve"> F</w:t>
      </w:r>
      <w:r w:rsidR="005B50B0" w:rsidRPr="00F72B8C">
        <w:t xml:space="preserve">usionner des phonèmes lus pour lire </w:t>
      </w:r>
      <w:r w:rsidR="005B50B0">
        <w:t>des</w:t>
      </w:r>
      <w:r w:rsidR="005B50B0" w:rsidRPr="00F72B8C">
        <w:t xml:space="preserve"> syllabe</w:t>
      </w:r>
      <w:r w:rsidR="005B50B0">
        <w:t>s</w:t>
      </w:r>
      <w:r w:rsidR="005B50B0" w:rsidRPr="00F72B8C">
        <w:t xml:space="preserve">, </w:t>
      </w:r>
      <w:r w:rsidR="005B50B0">
        <w:t>des</w:t>
      </w:r>
      <w:r w:rsidR="005B50B0" w:rsidRPr="00F72B8C">
        <w:t xml:space="preserve"> mot</w:t>
      </w:r>
      <w:r w:rsidR="005B50B0">
        <w:t>s</w:t>
      </w:r>
      <w:r w:rsidR="005B50B0" w:rsidRPr="00F72B8C">
        <w:t xml:space="preserve"> simple</w:t>
      </w:r>
      <w:r w:rsidR="005B50B0">
        <w:t>s,</w:t>
      </w:r>
      <w:r w:rsidR="005B50B0" w:rsidRPr="000F7941">
        <w:t xml:space="preserve"> des phrases déchiffrables.</w:t>
      </w:r>
      <w:r w:rsidR="005B50B0">
        <w:t xml:space="preserve"> </w:t>
      </w:r>
    </w:p>
    <w:p w:rsidR="00735E2A" w:rsidRPr="0007068B" w:rsidRDefault="00735E2A" w:rsidP="00F72B8C">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192F67" w:rsidRPr="00F72B8C" w:rsidTr="00192F67">
        <w:tc>
          <w:tcPr>
            <w:tcW w:w="817" w:type="dxa"/>
          </w:tcPr>
          <w:p w:rsidR="00192F67" w:rsidRPr="00F72B8C" w:rsidRDefault="00192F67" w:rsidP="00192F67">
            <w:pPr>
              <w:jc w:val="center"/>
              <w:rPr>
                <w:b/>
                <w:sz w:val="20"/>
                <w:szCs w:val="20"/>
              </w:rPr>
            </w:pPr>
            <w:r w:rsidRPr="00F72B8C">
              <w:rPr>
                <w:b/>
                <w:sz w:val="20"/>
                <w:szCs w:val="20"/>
              </w:rPr>
              <w:t>Phases</w:t>
            </w:r>
          </w:p>
        </w:tc>
        <w:tc>
          <w:tcPr>
            <w:tcW w:w="1418" w:type="dxa"/>
          </w:tcPr>
          <w:p w:rsidR="00192F67" w:rsidRPr="00F72B8C" w:rsidRDefault="00192F67" w:rsidP="00192F67">
            <w:pPr>
              <w:jc w:val="center"/>
              <w:rPr>
                <w:b/>
                <w:sz w:val="20"/>
                <w:szCs w:val="20"/>
              </w:rPr>
            </w:pPr>
            <w:r w:rsidRPr="00F72B8C">
              <w:rPr>
                <w:b/>
                <w:sz w:val="20"/>
                <w:szCs w:val="20"/>
              </w:rPr>
              <w:t>Organisation</w:t>
            </w:r>
          </w:p>
        </w:tc>
        <w:tc>
          <w:tcPr>
            <w:tcW w:w="5386" w:type="dxa"/>
          </w:tcPr>
          <w:p w:rsidR="00192F67" w:rsidRPr="00F72B8C" w:rsidRDefault="00192F67" w:rsidP="00192F67">
            <w:pPr>
              <w:jc w:val="center"/>
              <w:rPr>
                <w:b/>
                <w:sz w:val="20"/>
                <w:szCs w:val="20"/>
              </w:rPr>
            </w:pPr>
            <w:r w:rsidRPr="00F72B8C">
              <w:rPr>
                <w:b/>
                <w:sz w:val="20"/>
                <w:szCs w:val="20"/>
              </w:rPr>
              <w:t>Activités</w:t>
            </w:r>
          </w:p>
        </w:tc>
        <w:tc>
          <w:tcPr>
            <w:tcW w:w="2232" w:type="dxa"/>
          </w:tcPr>
          <w:p w:rsidR="00192F67" w:rsidRPr="00F72B8C" w:rsidRDefault="00192F67" w:rsidP="00192F67">
            <w:pPr>
              <w:jc w:val="center"/>
              <w:rPr>
                <w:b/>
                <w:sz w:val="20"/>
                <w:szCs w:val="20"/>
              </w:rPr>
            </w:pPr>
            <w:r w:rsidRPr="00F72B8C">
              <w:rPr>
                <w:b/>
                <w:sz w:val="20"/>
                <w:szCs w:val="20"/>
              </w:rPr>
              <w:t>Activités de l’élève</w:t>
            </w:r>
          </w:p>
        </w:tc>
      </w:tr>
      <w:tr w:rsidR="00192F67" w:rsidRPr="00D509AD" w:rsidTr="00192F67">
        <w:trPr>
          <w:cantSplit/>
          <w:trHeight w:val="1134"/>
        </w:trPr>
        <w:tc>
          <w:tcPr>
            <w:tcW w:w="817" w:type="dxa"/>
            <w:textDirection w:val="btLr"/>
            <w:vAlign w:val="center"/>
          </w:tcPr>
          <w:p w:rsidR="00192F67" w:rsidRPr="00192F67" w:rsidRDefault="00192F67" w:rsidP="00192F67">
            <w:pPr>
              <w:ind w:left="113" w:right="113"/>
              <w:jc w:val="center"/>
              <w:rPr>
                <w:b/>
              </w:rPr>
            </w:pPr>
            <w:r w:rsidRPr="00192F67">
              <w:rPr>
                <w:b/>
              </w:rPr>
              <w:t>Mise en route</w:t>
            </w:r>
          </w:p>
        </w:tc>
        <w:tc>
          <w:tcPr>
            <w:tcW w:w="1418" w:type="dxa"/>
            <w:vAlign w:val="center"/>
          </w:tcPr>
          <w:p w:rsidR="00192F67" w:rsidRPr="00D509AD" w:rsidRDefault="00F72B8C" w:rsidP="00192F67">
            <w:pPr>
              <w:jc w:val="center"/>
            </w:pPr>
            <w:r>
              <w:t>collectif</w:t>
            </w:r>
          </w:p>
          <w:p w:rsidR="00192F67" w:rsidRPr="00D509AD" w:rsidRDefault="00192F67" w:rsidP="00192F67">
            <w:pPr>
              <w:jc w:val="center"/>
            </w:pPr>
          </w:p>
          <w:p w:rsidR="00192F67" w:rsidRPr="00D509AD" w:rsidRDefault="00192F67" w:rsidP="00192F67">
            <w:pPr>
              <w:jc w:val="center"/>
            </w:pPr>
          </w:p>
          <w:p w:rsidR="00192F67" w:rsidRPr="00D509AD" w:rsidRDefault="001A0C04" w:rsidP="00192F67">
            <w:pPr>
              <w:jc w:val="center"/>
            </w:pPr>
            <w:r>
              <w:t>1</w:t>
            </w:r>
            <w:r w:rsidR="00192F67" w:rsidRPr="00D509AD">
              <w:t xml:space="preserve"> minute</w:t>
            </w:r>
          </w:p>
        </w:tc>
        <w:tc>
          <w:tcPr>
            <w:tcW w:w="5386" w:type="dxa"/>
            <w:vAlign w:val="center"/>
          </w:tcPr>
          <w:p w:rsidR="00192F67" w:rsidRPr="00E224F7" w:rsidRDefault="001A0C04" w:rsidP="00192F67">
            <w:pPr>
              <w:jc w:val="both"/>
            </w:pPr>
            <w:r>
              <w:t>J’explique au</w:t>
            </w:r>
            <w:r w:rsidR="00243888">
              <w:t>x</w:t>
            </w:r>
            <w:r>
              <w:t xml:space="preserve"> élèves qu’ils ont appris la dernière fois à entendre le son étudié dans les mots et qu’ils vont maintenant s’entraîner à le lire et à l’écrire.</w:t>
            </w:r>
          </w:p>
        </w:tc>
        <w:tc>
          <w:tcPr>
            <w:tcW w:w="2232" w:type="dxa"/>
            <w:vAlign w:val="center"/>
          </w:tcPr>
          <w:p w:rsidR="00192F67" w:rsidRPr="00E224F7" w:rsidRDefault="001A0C04" w:rsidP="00192F67">
            <w:pPr>
              <w:jc w:val="both"/>
            </w:pPr>
            <w:r>
              <w:t>Écouter pour comprendre le sens de l’activité.</w:t>
            </w:r>
          </w:p>
        </w:tc>
      </w:tr>
      <w:tr w:rsidR="00192F67" w:rsidRPr="00D509AD" w:rsidTr="00192F67">
        <w:trPr>
          <w:cantSplit/>
          <w:trHeight w:val="1474"/>
        </w:trPr>
        <w:tc>
          <w:tcPr>
            <w:tcW w:w="817" w:type="dxa"/>
            <w:textDirection w:val="btLr"/>
            <w:vAlign w:val="center"/>
          </w:tcPr>
          <w:p w:rsidR="00192F67" w:rsidRPr="00192F67" w:rsidRDefault="002F4B2A" w:rsidP="00192F67">
            <w:pPr>
              <w:jc w:val="center"/>
              <w:rPr>
                <w:b/>
              </w:rPr>
            </w:pPr>
            <w:r>
              <w:rPr>
                <w:b/>
              </w:rPr>
              <w:t>R</w:t>
            </w:r>
            <w:r w:rsidR="00192F67" w:rsidRPr="00192F67">
              <w:rPr>
                <w:b/>
              </w:rPr>
              <w:t>echerche</w:t>
            </w:r>
          </w:p>
        </w:tc>
        <w:tc>
          <w:tcPr>
            <w:tcW w:w="1418" w:type="dxa"/>
            <w:vAlign w:val="center"/>
          </w:tcPr>
          <w:p w:rsidR="00192F67" w:rsidRPr="00D509AD" w:rsidRDefault="00FD0D1A" w:rsidP="00192F67">
            <w:pPr>
              <w:jc w:val="center"/>
            </w:pPr>
            <w:r>
              <w:t>collectif et individuel</w:t>
            </w:r>
          </w:p>
          <w:p w:rsidR="00192F67" w:rsidRPr="00D509AD" w:rsidRDefault="00192F67" w:rsidP="00192F67">
            <w:pPr>
              <w:jc w:val="center"/>
            </w:pPr>
          </w:p>
          <w:p w:rsidR="00192F67" w:rsidRPr="00D509AD" w:rsidRDefault="00192F67" w:rsidP="00192F67">
            <w:pPr>
              <w:jc w:val="center"/>
            </w:pPr>
          </w:p>
          <w:p w:rsidR="00192F67" w:rsidRPr="00D509AD" w:rsidRDefault="003152B7" w:rsidP="00192F67">
            <w:pPr>
              <w:jc w:val="center"/>
            </w:pPr>
            <w:r>
              <w:t>5</w:t>
            </w:r>
            <w:r w:rsidR="00192F67" w:rsidRPr="00D509AD">
              <w:t xml:space="preserve"> minutes</w:t>
            </w:r>
          </w:p>
        </w:tc>
        <w:tc>
          <w:tcPr>
            <w:tcW w:w="5386" w:type="dxa"/>
            <w:vAlign w:val="center"/>
          </w:tcPr>
          <w:p w:rsidR="00192F67" w:rsidRPr="00EA04C7" w:rsidRDefault="00EA04C7" w:rsidP="002F4B2A">
            <w:pPr>
              <w:pStyle w:val="Titre6"/>
            </w:pPr>
            <w:r w:rsidRPr="00EA04C7">
              <w:t>Syllabe orale/syllabe écrite</w:t>
            </w:r>
          </w:p>
          <w:p w:rsidR="00EA04C7" w:rsidRDefault="00EA04C7" w:rsidP="00192F67">
            <w:pPr>
              <w:jc w:val="both"/>
            </w:pPr>
            <w:r>
              <w:t xml:space="preserve">Je </w:t>
            </w:r>
            <w:r w:rsidR="00D87F59">
              <w:t xml:space="preserve">demande aux élèves de prendre leur </w:t>
            </w:r>
            <w:r w:rsidR="00D87F59" w:rsidRPr="00D87F59">
              <w:rPr>
                <w:highlight w:val="yellow"/>
              </w:rPr>
              <w:t>ardoise</w:t>
            </w:r>
            <w:r>
              <w:t xml:space="preserve">. Je leur dicte des syllabes contenant le phonème étudié en faisant les gestes Borel Maisonny et ils doivent </w:t>
            </w:r>
            <w:r w:rsidR="00D87F59">
              <w:t>les écrire sur leur ardoise.</w:t>
            </w:r>
          </w:p>
          <w:p w:rsidR="00045254" w:rsidRPr="00E224F7" w:rsidRDefault="00EA04C7" w:rsidP="00192F67">
            <w:pPr>
              <w:jc w:val="both"/>
            </w:pPr>
            <w:r>
              <w:t xml:space="preserve">Je propose </w:t>
            </w:r>
            <w:r w:rsidR="00D87F59">
              <w:t xml:space="preserve">ensuite </w:t>
            </w:r>
            <w:r w:rsidR="00045254">
              <w:t>des mots</w:t>
            </w:r>
            <w:r>
              <w:t xml:space="preserve"> (à partir de la </w:t>
            </w:r>
            <w:r w:rsidRPr="00217351">
              <w:rPr>
                <w:highlight w:val="yellow"/>
              </w:rPr>
              <w:t>liste des mots déchiffrables</w:t>
            </w:r>
            <w:r>
              <w:t xml:space="preserve">) et ils doivent </w:t>
            </w:r>
            <w:r w:rsidR="00D87F59">
              <w:t>montrer sur leur ardoise</w:t>
            </w:r>
            <w:r>
              <w:t xml:space="preserve"> la syllabe qu’ils entendent dans le</w:t>
            </w:r>
            <w:r w:rsidR="00045254">
              <w:t>s</w:t>
            </w:r>
            <w:r>
              <w:t xml:space="preserve"> mot</w:t>
            </w:r>
            <w:r w:rsidR="00045254">
              <w:t>s</w:t>
            </w:r>
            <w:r>
              <w:t>.</w:t>
            </w:r>
          </w:p>
        </w:tc>
        <w:tc>
          <w:tcPr>
            <w:tcW w:w="2232" w:type="dxa"/>
            <w:vAlign w:val="center"/>
          </w:tcPr>
          <w:p w:rsidR="00192F67" w:rsidRDefault="00EA04C7" w:rsidP="00192F67">
            <w:pPr>
              <w:jc w:val="both"/>
            </w:pPr>
            <w:r>
              <w:t>Écrire une syllabe contenant le phonème étudié à partir de l’oral ou des gestes.</w:t>
            </w:r>
          </w:p>
          <w:p w:rsidR="00FD0D1A" w:rsidRPr="00E224F7" w:rsidRDefault="00EA04C7" w:rsidP="00192F67">
            <w:pPr>
              <w:jc w:val="both"/>
            </w:pPr>
            <w:r>
              <w:t>Associer une syllabe écrite à une syllabe orale (montrer la carte de la syllabe).</w:t>
            </w:r>
          </w:p>
        </w:tc>
      </w:tr>
      <w:tr w:rsidR="00192F67" w:rsidRPr="00D509AD" w:rsidTr="00192F67">
        <w:trPr>
          <w:cantSplit/>
          <w:trHeight w:val="2098"/>
        </w:trPr>
        <w:tc>
          <w:tcPr>
            <w:tcW w:w="817" w:type="dxa"/>
            <w:textDirection w:val="btLr"/>
            <w:vAlign w:val="center"/>
          </w:tcPr>
          <w:p w:rsidR="00192F67" w:rsidRPr="00192F67" w:rsidRDefault="00366E8F" w:rsidP="00192F67">
            <w:pPr>
              <w:jc w:val="center"/>
              <w:rPr>
                <w:b/>
              </w:rPr>
            </w:pPr>
            <w:r>
              <w:rPr>
                <w:b/>
              </w:rPr>
              <w:t>Entraînement</w:t>
            </w:r>
          </w:p>
        </w:tc>
        <w:tc>
          <w:tcPr>
            <w:tcW w:w="1418" w:type="dxa"/>
            <w:vAlign w:val="center"/>
          </w:tcPr>
          <w:p w:rsidR="00192F67" w:rsidRPr="00D509AD" w:rsidRDefault="00FD0D1A" w:rsidP="00192F67">
            <w:pPr>
              <w:jc w:val="center"/>
            </w:pPr>
            <w:r>
              <w:t>collectif et individuel</w:t>
            </w:r>
          </w:p>
          <w:p w:rsidR="00192F67" w:rsidRPr="00D509AD" w:rsidRDefault="00192F67" w:rsidP="00192F67">
            <w:pPr>
              <w:jc w:val="center"/>
            </w:pPr>
          </w:p>
          <w:p w:rsidR="00192F67" w:rsidRPr="00D509AD" w:rsidRDefault="00192F67" w:rsidP="00192F67">
            <w:pPr>
              <w:jc w:val="center"/>
            </w:pPr>
          </w:p>
          <w:p w:rsidR="00192F67" w:rsidRPr="00D509AD" w:rsidRDefault="003152B7" w:rsidP="00192F67">
            <w:pPr>
              <w:jc w:val="center"/>
            </w:pPr>
            <w:r>
              <w:t>14</w:t>
            </w:r>
            <w:r w:rsidR="00EA04C7">
              <w:t xml:space="preserve"> </w:t>
            </w:r>
            <w:r w:rsidR="00192F67" w:rsidRPr="00D509AD">
              <w:t>minutes</w:t>
            </w:r>
          </w:p>
        </w:tc>
        <w:tc>
          <w:tcPr>
            <w:tcW w:w="5386" w:type="dxa"/>
            <w:vAlign w:val="center"/>
          </w:tcPr>
          <w:p w:rsidR="002F4B2A" w:rsidRDefault="002F4B2A" w:rsidP="002F4B2A">
            <w:pPr>
              <w:pStyle w:val="Titre6"/>
            </w:pPr>
            <w:r>
              <w:t>Fiche du phonème</w:t>
            </w:r>
          </w:p>
          <w:p w:rsidR="00192F67" w:rsidRDefault="00E61380" w:rsidP="00192F67">
            <w:pPr>
              <w:jc w:val="both"/>
            </w:pPr>
            <w:r>
              <w:t xml:space="preserve">Je distribue aux élèves la </w:t>
            </w:r>
            <w:r w:rsidRPr="00E3324E">
              <w:rPr>
                <w:highlight w:val="yellow"/>
              </w:rPr>
              <w:t>fiche à lire</w:t>
            </w:r>
            <w:r>
              <w:t xml:space="preserve"> de la graphie étudiée.</w:t>
            </w:r>
          </w:p>
          <w:p w:rsidR="00E61380" w:rsidRDefault="00E61380" w:rsidP="00192F67">
            <w:pPr>
              <w:jc w:val="both"/>
            </w:pPr>
            <w:r>
              <w:t>Chaque élève lit une fois la liste de syllabes. Ils lisent ensuite à tour de rôle les pseudo-mots.</w:t>
            </w:r>
          </w:p>
          <w:p w:rsidR="00E61380" w:rsidRPr="00E224F7" w:rsidRDefault="00E61380" w:rsidP="00192F67">
            <w:pPr>
              <w:jc w:val="both"/>
            </w:pPr>
            <w:r>
              <w:t>A tour de rôle, ils lisent les mots. Pour chaque mot lu, l’élève qui a lu donne une phrase exemple. On rappelle bien qu’après avoir décodé il faut trouver une prononciation qui fasse de ce qui a été lu un mot connu.</w:t>
            </w:r>
          </w:p>
        </w:tc>
        <w:tc>
          <w:tcPr>
            <w:tcW w:w="2232" w:type="dxa"/>
            <w:vAlign w:val="center"/>
          </w:tcPr>
          <w:p w:rsidR="00192F67" w:rsidRDefault="00E61380" w:rsidP="00192F67">
            <w:pPr>
              <w:jc w:val="both"/>
            </w:pPr>
            <w:r>
              <w:t>Déchiffrer des syllabes et des mots.</w:t>
            </w:r>
          </w:p>
          <w:p w:rsidR="00E61380" w:rsidRPr="00E224F7" w:rsidRDefault="00E61380" w:rsidP="00192F67">
            <w:pPr>
              <w:jc w:val="both"/>
            </w:pPr>
            <w:r>
              <w:t>Recherche la prononciation correcte à partir du déchiffrage.</w:t>
            </w:r>
          </w:p>
        </w:tc>
      </w:tr>
    </w:tbl>
    <w:p w:rsidR="00192F67" w:rsidRDefault="00192F67" w:rsidP="00192F67">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BC2D45" w:rsidRPr="00D509AD" w:rsidTr="00B82370">
        <w:trPr>
          <w:cantSplit/>
          <w:trHeight w:val="2098"/>
        </w:trPr>
        <w:tc>
          <w:tcPr>
            <w:tcW w:w="817" w:type="dxa"/>
            <w:textDirection w:val="btLr"/>
            <w:vAlign w:val="center"/>
          </w:tcPr>
          <w:p w:rsidR="00BC2D45" w:rsidRPr="00192F67" w:rsidRDefault="00BC2D45" w:rsidP="00192F67">
            <w:pPr>
              <w:jc w:val="center"/>
              <w:rPr>
                <w:b/>
              </w:rPr>
            </w:pPr>
            <w:r w:rsidRPr="00192F67">
              <w:rPr>
                <w:b/>
              </w:rPr>
              <w:t>Exercices et systématisation</w:t>
            </w:r>
          </w:p>
        </w:tc>
        <w:tc>
          <w:tcPr>
            <w:tcW w:w="1418" w:type="dxa"/>
            <w:vAlign w:val="center"/>
          </w:tcPr>
          <w:p w:rsidR="00BC2D45" w:rsidRDefault="00BC2D45" w:rsidP="00192F67">
            <w:pPr>
              <w:jc w:val="center"/>
            </w:pPr>
            <w:r w:rsidRPr="009447EE">
              <w:t>individuel</w:t>
            </w:r>
            <w:r>
              <w:t xml:space="preserve"> ou collectif</w:t>
            </w:r>
          </w:p>
          <w:p w:rsidR="00BC2D45" w:rsidRDefault="00BC2D45" w:rsidP="00192F67">
            <w:pPr>
              <w:jc w:val="center"/>
            </w:pPr>
          </w:p>
          <w:p w:rsidR="00BC2D45" w:rsidRDefault="00BC2D45" w:rsidP="00192F67">
            <w:pPr>
              <w:jc w:val="center"/>
            </w:pPr>
            <w:r>
              <w:t>15 minutes</w:t>
            </w:r>
          </w:p>
        </w:tc>
        <w:tc>
          <w:tcPr>
            <w:tcW w:w="7618" w:type="dxa"/>
            <w:vAlign w:val="center"/>
          </w:tcPr>
          <w:p w:rsidR="004B13BC" w:rsidRDefault="004B13BC" w:rsidP="004B13BC">
            <w:pPr>
              <w:jc w:val="both"/>
            </w:pPr>
            <w:r w:rsidRPr="004E5AD0">
              <w:rPr>
                <w:b/>
              </w:rPr>
              <w:t>Avec l’AVS</w:t>
            </w:r>
            <w:r>
              <w:t> : reprise du jeu de discrimination auditive.</w:t>
            </w:r>
          </w:p>
          <w:p w:rsidR="004B13BC" w:rsidRDefault="004B13BC" w:rsidP="00BC2D45">
            <w:pPr>
              <w:jc w:val="both"/>
              <w:rPr>
                <w:b/>
              </w:rPr>
            </w:pPr>
          </w:p>
          <w:p w:rsidR="00BC2D45" w:rsidRDefault="00BC2D45" w:rsidP="00BC2D45">
            <w:pPr>
              <w:jc w:val="both"/>
            </w:pPr>
            <w:r w:rsidRPr="004E5AD0">
              <w:rPr>
                <w:b/>
              </w:rPr>
              <w:t>En autonomie</w:t>
            </w:r>
            <w:r w:rsidR="00366E8F">
              <w:t> : exercices de combinatoire sur le phonème étudié.</w:t>
            </w:r>
          </w:p>
          <w:p w:rsidR="00BC2D45" w:rsidRDefault="00BC2D45" w:rsidP="00BC2D45">
            <w:pPr>
              <w:jc w:val="both"/>
            </w:pPr>
          </w:p>
          <w:p w:rsidR="00BC2D45" w:rsidRDefault="00BC2D45" w:rsidP="00366E8F">
            <w:pPr>
              <w:jc w:val="both"/>
            </w:pPr>
            <w:r w:rsidRPr="004E5AD0">
              <w:rPr>
                <w:b/>
              </w:rPr>
              <w:t>A la maison</w:t>
            </w:r>
            <w:r>
              <w:t> : relecture de la fiche</w:t>
            </w:r>
            <w:r w:rsidR="00366E8F">
              <w:t xml:space="preserve"> du phonème</w:t>
            </w:r>
            <w:r w:rsidR="00141C86">
              <w:t>, recherche de phrases à écrire avec les mots de la fiche.</w:t>
            </w:r>
          </w:p>
        </w:tc>
      </w:tr>
    </w:tbl>
    <w:p w:rsidR="00982B38" w:rsidRDefault="00735E2A" w:rsidP="005D12E8">
      <w:pPr>
        <w:pStyle w:val="Titre2"/>
      </w:pPr>
      <w:r>
        <w:br w:type="page"/>
      </w:r>
      <w:bookmarkStart w:id="18" w:name="_Toc432009384"/>
      <w:r w:rsidR="00E25C3E">
        <w:lastRenderedPageBreak/>
        <w:t>Séances</w:t>
      </w:r>
      <w:r w:rsidR="00CE68B8">
        <w:t xml:space="preserve"> d'entraînement</w:t>
      </w:r>
      <w:r w:rsidR="00E25C3E">
        <w:t xml:space="preserve"> : activités au choix</w:t>
      </w:r>
      <w:bookmarkEnd w:id="18"/>
    </w:p>
    <w:p w:rsidR="003C7221" w:rsidRDefault="00735E2A" w:rsidP="00F71A8C">
      <w:pPr>
        <w:spacing w:line="360" w:lineRule="auto"/>
        <w:jc w:val="both"/>
      </w:pPr>
      <w:r>
        <w:rPr>
          <w:b/>
        </w:rPr>
        <w:sym w:font="Wingdings" w:char="F0C4"/>
      </w:r>
      <w:r w:rsidRPr="0007068B">
        <w:rPr>
          <w:b/>
        </w:rPr>
        <w:t>Objectifs</w:t>
      </w:r>
      <w:r w:rsidRPr="0007068B">
        <w:t xml:space="preserve"> : </w:t>
      </w:r>
      <w:r w:rsidR="00C5763C">
        <w:t>systématiser la fusion syllabique avec le phonème étudié et développer les compétences phonologique.</w:t>
      </w:r>
    </w:p>
    <w:p w:rsidR="00C5763C" w:rsidRDefault="00F71A8C" w:rsidP="00C5763C">
      <w:pPr>
        <w:spacing w:line="360" w:lineRule="auto"/>
        <w:jc w:val="both"/>
      </w:pPr>
      <w:r>
        <w:rPr>
          <w:b/>
        </w:rPr>
        <w:sym w:font="Wingdings" w:char="F0C4"/>
      </w:r>
      <w:r>
        <w:rPr>
          <w:b/>
        </w:rPr>
        <w:t>Compétences</w:t>
      </w:r>
      <w:r w:rsidRPr="0007068B">
        <w:t> :</w:t>
      </w:r>
      <w:r w:rsidR="00C5763C" w:rsidRPr="00C5763C">
        <w:t xml:space="preserve"> </w:t>
      </w:r>
      <w:r w:rsidR="00C5763C">
        <w:t>f</w:t>
      </w:r>
      <w:r w:rsidR="00C5763C" w:rsidRPr="00F72B8C">
        <w:t xml:space="preserve">usionner des phonèmes lus pour lire </w:t>
      </w:r>
      <w:r w:rsidR="00C5763C">
        <w:t>des</w:t>
      </w:r>
      <w:r w:rsidR="00C5763C" w:rsidRPr="00F72B8C">
        <w:t xml:space="preserve"> syllabe</w:t>
      </w:r>
      <w:r w:rsidR="00C5763C">
        <w:t>s</w:t>
      </w:r>
      <w:r w:rsidR="00C5763C" w:rsidRPr="00F72B8C">
        <w:t xml:space="preserve">, </w:t>
      </w:r>
      <w:r w:rsidR="00C5763C">
        <w:t>des</w:t>
      </w:r>
      <w:r w:rsidR="00C5763C" w:rsidRPr="00F72B8C">
        <w:t xml:space="preserve"> mot</w:t>
      </w:r>
      <w:r w:rsidR="00C5763C">
        <w:t>s</w:t>
      </w:r>
      <w:r w:rsidR="00C5763C" w:rsidRPr="00F72B8C">
        <w:t xml:space="preserve"> simple</w:t>
      </w:r>
      <w:r w:rsidR="00C5763C">
        <w:t>s,</w:t>
      </w:r>
      <w:r w:rsidR="00C5763C" w:rsidRPr="000F7941">
        <w:t xml:space="preserve"> des phrases déchiffrables</w:t>
      </w:r>
      <w:r w:rsidR="00C5763C">
        <w:t>. Développer ses compétences en manipulation phonologique.</w:t>
      </w:r>
    </w:p>
    <w:tbl>
      <w:tblPr>
        <w:tblStyle w:val="Grilledutableau"/>
        <w:tblW w:w="0" w:type="auto"/>
        <w:tblLook w:val="04A0"/>
      </w:tblPr>
      <w:tblGrid>
        <w:gridCol w:w="2046"/>
        <w:gridCol w:w="7807"/>
      </w:tblGrid>
      <w:tr w:rsidR="00E015BB" w:rsidTr="00E015BB">
        <w:tc>
          <w:tcPr>
            <w:tcW w:w="9853" w:type="dxa"/>
            <w:gridSpan w:val="2"/>
            <w:vAlign w:val="center"/>
          </w:tcPr>
          <w:p w:rsidR="00E015BB" w:rsidRPr="00E015BB" w:rsidRDefault="00E015BB" w:rsidP="00E015BB">
            <w:pPr>
              <w:jc w:val="center"/>
              <w:rPr>
                <w:b/>
              </w:rPr>
            </w:pPr>
            <w:r w:rsidRPr="00E015BB">
              <w:rPr>
                <w:b/>
                <w:sz w:val="32"/>
              </w:rPr>
              <w:t>Petites activités rapides de lancement de séance</w:t>
            </w:r>
          </w:p>
        </w:tc>
      </w:tr>
      <w:tr w:rsidR="00E015BB" w:rsidTr="00E015BB">
        <w:tc>
          <w:tcPr>
            <w:tcW w:w="2046" w:type="dxa"/>
            <w:vAlign w:val="center"/>
          </w:tcPr>
          <w:p w:rsidR="00E015BB" w:rsidRDefault="00E015BB" w:rsidP="00F6026C">
            <w:pPr>
              <w:spacing w:line="360" w:lineRule="auto"/>
              <w:jc w:val="center"/>
              <w:rPr>
                <w:noProof/>
              </w:rPr>
            </w:pPr>
            <w:r>
              <w:rPr>
                <w:noProof/>
              </w:rPr>
              <w:drawing>
                <wp:inline distT="0" distB="0" distL="0" distR="0">
                  <wp:extent cx="959230" cy="720000"/>
                  <wp:effectExtent l="133350" t="38100" r="69470" b="61050"/>
                  <wp:docPr id="74" name="Image 5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fficher l'image d'origine"/>
                          <pic:cNvPicPr>
                            <a:picLocks noChangeAspect="1" noChangeArrowheads="1"/>
                          </pic:cNvPicPr>
                        </pic:nvPicPr>
                        <pic:blipFill>
                          <a:blip r:embed="rId19" cstate="print"/>
                          <a:srcRect/>
                          <a:stretch>
                            <a:fillRect/>
                          </a:stretch>
                        </pic:blipFill>
                        <pic:spPr bwMode="auto">
                          <a:xfrm>
                            <a:off x="0" y="0"/>
                            <a:ext cx="959230" cy="72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7807" w:type="dxa"/>
            <w:vAlign w:val="center"/>
          </w:tcPr>
          <w:p w:rsidR="00E015BB" w:rsidRDefault="00E015BB" w:rsidP="00F6026C">
            <w:pPr>
              <w:pStyle w:val="Titre6"/>
            </w:pPr>
            <w:r>
              <w:t>Lecture rapide de syllabes</w:t>
            </w:r>
          </w:p>
          <w:p w:rsidR="00E015BB" w:rsidRPr="005449C7" w:rsidRDefault="00E015BB" w:rsidP="00F6026C">
            <w:r>
              <w:t>Avec un syllabaire.</w:t>
            </w:r>
          </w:p>
        </w:tc>
      </w:tr>
      <w:tr w:rsidR="00E015BB" w:rsidTr="00E015BB">
        <w:tc>
          <w:tcPr>
            <w:tcW w:w="2046" w:type="dxa"/>
            <w:vAlign w:val="center"/>
          </w:tcPr>
          <w:p w:rsidR="00E015BB" w:rsidRDefault="00E015BB" w:rsidP="00F6026C">
            <w:pPr>
              <w:spacing w:line="360" w:lineRule="auto"/>
              <w:jc w:val="center"/>
              <w:rPr>
                <w:noProof/>
              </w:rPr>
            </w:pPr>
            <w:r w:rsidRPr="005449C7">
              <w:rPr>
                <w:noProof/>
              </w:rPr>
              <w:drawing>
                <wp:inline distT="0" distB="0" distL="0" distR="0">
                  <wp:extent cx="720000" cy="402006"/>
                  <wp:effectExtent l="0" t="190500" r="0" b="207594"/>
                  <wp:docPr id="75" name="Image 58" descr="20151001_13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01_131345.jpg"/>
                          <pic:cNvPicPr/>
                        </pic:nvPicPr>
                        <pic:blipFill>
                          <a:blip r:embed="rId14" cstate="print"/>
                          <a:stretch>
                            <a:fillRect/>
                          </a:stretch>
                        </pic:blipFill>
                        <pic:spPr>
                          <a:xfrm rot="5400000">
                            <a:off x="0" y="0"/>
                            <a:ext cx="720000" cy="40200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7807" w:type="dxa"/>
            <w:vAlign w:val="center"/>
          </w:tcPr>
          <w:p w:rsidR="00E015BB" w:rsidRDefault="00E015BB" w:rsidP="00F6026C">
            <w:pPr>
              <w:pStyle w:val="Titre6"/>
            </w:pPr>
            <w:r>
              <w:t>Ecriture accompagnée de syllabes avec les bandes</w:t>
            </w:r>
          </w:p>
        </w:tc>
      </w:tr>
      <w:tr w:rsidR="00E015BB" w:rsidTr="0038098E">
        <w:tc>
          <w:tcPr>
            <w:tcW w:w="9853" w:type="dxa"/>
            <w:gridSpan w:val="2"/>
            <w:vAlign w:val="center"/>
          </w:tcPr>
          <w:p w:rsidR="00E015BB" w:rsidRPr="00E015BB" w:rsidRDefault="00E015BB" w:rsidP="00E015BB">
            <w:pPr>
              <w:jc w:val="center"/>
              <w:rPr>
                <w:b/>
              </w:rPr>
            </w:pPr>
            <w:r>
              <w:rPr>
                <w:b/>
                <w:sz w:val="32"/>
              </w:rPr>
              <w:t>Activités plus longues</w:t>
            </w:r>
          </w:p>
        </w:tc>
      </w:tr>
      <w:tr w:rsidR="00E25C3E" w:rsidTr="00E015BB">
        <w:tc>
          <w:tcPr>
            <w:tcW w:w="2046" w:type="dxa"/>
            <w:vAlign w:val="center"/>
          </w:tcPr>
          <w:p w:rsidR="00E25C3E" w:rsidRDefault="00E25C3E" w:rsidP="00E25C3E">
            <w:pPr>
              <w:spacing w:line="360" w:lineRule="auto"/>
              <w:jc w:val="center"/>
            </w:pPr>
            <w:r w:rsidRPr="00E25C3E">
              <w:drawing>
                <wp:inline distT="0" distB="0" distL="0" distR="0">
                  <wp:extent cx="530241" cy="720000"/>
                  <wp:effectExtent l="114300" t="38100" r="60309" b="61050"/>
                  <wp:docPr id="68" name="Image 47" descr="http://www.images.hachette-livre.fr/media/imgArticle/HACHETTEEDUCATIONTECHN/2013/978201117997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mages.hachette-livre.fr/media/imgArticle/HACHETTEEDUCATIONTECHN/2013/9782011179975-G.jpg"/>
                          <pic:cNvPicPr>
                            <a:picLocks noChangeAspect="1" noChangeArrowheads="1"/>
                          </pic:cNvPicPr>
                        </pic:nvPicPr>
                        <pic:blipFill>
                          <a:blip r:embed="rId20" cstate="print"/>
                          <a:srcRect/>
                          <a:stretch>
                            <a:fillRect/>
                          </a:stretch>
                        </pic:blipFill>
                        <pic:spPr bwMode="auto">
                          <a:xfrm>
                            <a:off x="0" y="0"/>
                            <a:ext cx="530241" cy="72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7807" w:type="dxa"/>
            <w:vAlign w:val="center"/>
          </w:tcPr>
          <w:p w:rsidR="00E25C3E" w:rsidRDefault="00E25C3E" w:rsidP="00E25C3E">
            <w:pPr>
              <w:pStyle w:val="Titre6"/>
              <w:spacing w:line="276" w:lineRule="auto"/>
            </w:pPr>
            <w:r>
              <w:t>Fiche "Pilotis"</w:t>
            </w:r>
          </w:p>
          <w:p w:rsidR="00E25C3E" w:rsidRDefault="00E25C3E" w:rsidP="00E25C3E">
            <w:pPr>
              <w:spacing w:line="276" w:lineRule="auto"/>
              <w:jc w:val="both"/>
            </w:pPr>
            <w:r>
              <w:t>Relecture de la fiche avec un élève seul ou le groupe.</w:t>
            </w:r>
          </w:p>
        </w:tc>
      </w:tr>
      <w:tr w:rsidR="00E25C3E" w:rsidTr="00E015BB">
        <w:tc>
          <w:tcPr>
            <w:tcW w:w="2046" w:type="dxa"/>
            <w:vAlign w:val="center"/>
          </w:tcPr>
          <w:p w:rsidR="00E25C3E" w:rsidRDefault="00E25C3E" w:rsidP="00E25C3E">
            <w:pPr>
              <w:spacing w:line="360" w:lineRule="auto"/>
              <w:jc w:val="center"/>
            </w:pPr>
            <w:r w:rsidRPr="00E25C3E">
              <w:drawing>
                <wp:inline distT="0" distB="0" distL="0" distR="0">
                  <wp:extent cx="519648" cy="720000"/>
                  <wp:effectExtent l="133350" t="38100" r="70902" b="61050"/>
                  <wp:docPr id="69" name="Image 50" descr="Fiche de 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che de lecture"/>
                          <pic:cNvPicPr>
                            <a:picLocks noChangeAspect="1" noChangeArrowheads="1"/>
                          </pic:cNvPicPr>
                        </pic:nvPicPr>
                        <pic:blipFill>
                          <a:blip r:embed="rId21" cstate="print"/>
                          <a:srcRect/>
                          <a:stretch>
                            <a:fillRect/>
                          </a:stretch>
                        </pic:blipFill>
                        <pic:spPr bwMode="auto">
                          <a:xfrm>
                            <a:off x="0" y="0"/>
                            <a:ext cx="519648" cy="72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7807" w:type="dxa"/>
            <w:vAlign w:val="center"/>
          </w:tcPr>
          <w:p w:rsidR="00E25C3E" w:rsidRDefault="00E25C3E" w:rsidP="00E25C3E">
            <w:pPr>
              <w:pStyle w:val="Titre6"/>
              <w:spacing w:line="276" w:lineRule="auto"/>
            </w:pPr>
            <w:r>
              <w:t>Fiche de la graphie étudiée</w:t>
            </w:r>
          </w:p>
          <w:p w:rsidR="00E25C3E" w:rsidRDefault="00E25C3E" w:rsidP="00E25C3E">
            <w:pPr>
              <w:spacing w:line="276" w:lineRule="auto"/>
              <w:jc w:val="both"/>
            </w:pPr>
            <w:r>
              <w:t>Relecture de la fiche avec un élève seul ou le groupe. Recherche d'utilisation des mots de la fiche en faisant des phrases exemples.</w:t>
            </w:r>
          </w:p>
        </w:tc>
      </w:tr>
      <w:tr w:rsidR="00E25C3E" w:rsidTr="00E015BB">
        <w:tc>
          <w:tcPr>
            <w:tcW w:w="2046" w:type="dxa"/>
            <w:vAlign w:val="center"/>
          </w:tcPr>
          <w:p w:rsidR="00E25C3E" w:rsidRDefault="00071A4A" w:rsidP="00E25C3E">
            <w:pPr>
              <w:spacing w:line="360" w:lineRule="auto"/>
              <w:jc w:val="center"/>
            </w:pPr>
            <w:r>
              <w:rPr>
                <w:noProof/>
              </w:rPr>
              <w:drawing>
                <wp:inline distT="0" distB="0" distL="0" distR="0">
                  <wp:extent cx="510467" cy="720000"/>
                  <wp:effectExtent l="133350" t="38100" r="80083" b="61050"/>
                  <wp:docPr id="70" name="Image 53" descr="http://u.jimdo.com/www400/o/s3e747740ebb0d417/img/ia2a82410e4f58159/136231933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jimdo.com/www400/o/s3e747740ebb0d417/img/ia2a82410e4f58159/1362319331/std/image.jpg"/>
                          <pic:cNvPicPr>
                            <a:picLocks noChangeAspect="1" noChangeArrowheads="1"/>
                          </pic:cNvPicPr>
                        </pic:nvPicPr>
                        <pic:blipFill>
                          <a:blip r:embed="rId22" cstate="print"/>
                          <a:srcRect/>
                          <a:stretch>
                            <a:fillRect/>
                          </a:stretch>
                        </pic:blipFill>
                        <pic:spPr bwMode="auto">
                          <a:xfrm>
                            <a:off x="0" y="0"/>
                            <a:ext cx="510467" cy="72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7807" w:type="dxa"/>
            <w:vAlign w:val="center"/>
          </w:tcPr>
          <w:p w:rsidR="00E25C3E" w:rsidRDefault="00071A4A" w:rsidP="00071A4A">
            <w:pPr>
              <w:pStyle w:val="Titre6"/>
            </w:pPr>
            <w:r>
              <w:t>Fiche de lecture rapide de syllabes</w:t>
            </w:r>
          </w:p>
          <w:p w:rsidR="00071A4A" w:rsidRDefault="00071A4A" w:rsidP="00E25C3E">
            <w:pPr>
              <w:spacing w:line="276" w:lineRule="auto"/>
              <w:jc w:val="both"/>
            </w:pPr>
            <w:r>
              <w:t>Réalisation d'un record de lecture avec un élève seul ou avec le groupe.</w:t>
            </w:r>
          </w:p>
        </w:tc>
      </w:tr>
      <w:tr w:rsidR="00E25C3E" w:rsidTr="00E015BB">
        <w:tc>
          <w:tcPr>
            <w:tcW w:w="2046" w:type="dxa"/>
            <w:vAlign w:val="center"/>
          </w:tcPr>
          <w:p w:rsidR="00E25C3E" w:rsidRDefault="00732A0A" w:rsidP="00E25C3E">
            <w:pPr>
              <w:spacing w:line="360" w:lineRule="auto"/>
              <w:jc w:val="center"/>
            </w:pPr>
            <w:r>
              <w:rPr>
                <w:noProof/>
              </w:rPr>
              <w:drawing>
                <wp:inline distT="0" distB="0" distL="0" distR="0">
                  <wp:extent cx="437348" cy="720000"/>
                  <wp:effectExtent l="133350" t="38100" r="77002" b="61050"/>
                  <wp:docPr id="71" name="Image 56" descr="http://ecx.images-amazon.com/images/I/513ICSITXOL._SL11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cx.images-amazon.com/images/I/513ICSITXOL._SL110_.jpg"/>
                          <pic:cNvPicPr>
                            <a:picLocks noChangeAspect="1" noChangeArrowheads="1"/>
                          </pic:cNvPicPr>
                        </pic:nvPicPr>
                        <pic:blipFill>
                          <a:blip r:embed="rId23" cstate="print"/>
                          <a:srcRect/>
                          <a:stretch>
                            <a:fillRect/>
                          </a:stretch>
                        </pic:blipFill>
                        <pic:spPr bwMode="auto">
                          <a:xfrm>
                            <a:off x="0" y="0"/>
                            <a:ext cx="437348" cy="72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7807" w:type="dxa"/>
            <w:vAlign w:val="center"/>
          </w:tcPr>
          <w:p w:rsidR="00732A0A" w:rsidRDefault="00732A0A" w:rsidP="00732A0A">
            <w:pPr>
              <w:jc w:val="both"/>
            </w:pPr>
            <w:r>
              <w:t>Activités dans l’ordre de la progression à partir des ouvrages :</w:t>
            </w:r>
          </w:p>
          <w:p w:rsidR="00732A0A" w:rsidRPr="00982B38" w:rsidRDefault="00732A0A" w:rsidP="00732A0A">
            <w:pPr>
              <w:numPr>
                <w:ilvl w:val="0"/>
                <w:numId w:val="15"/>
              </w:numPr>
              <w:jc w:val="both"/>
              <w:rPr>
                <w:rStyle w:val="lev"/>
              </w:rPr>
            </w:pPr>
            <w:r w:rsidRPr="00982B38">
              <w:rPr>
                <w:i/>
              </w:rPr>
              <w:t>Le travail sur les syllabes pour l'éveil à la conscience phonologique,</w:t>
            </w:r>
            <w:r w:rsidRPr="00982B38">
              <w:t xml:space="preserve"> Danielle Quillan, Hachette éducation</w:t>
            </w:r>
          </w:p>
          <w:p w:rsidR="00E25C3E" w:rsidRDefault="00732A0A" w:rsidP="00732A0A">
            <w:pPr>
              <w:pStyle w:val="Paragraphedeliste"/>
              <w:numPr>
                <w:ilvl w:val="0"/>
                <w:numId w:val="15"/>
              </w:numPr>
              <w:spacing w:line="276" w:lineRule="auto"/>
              <w:jc w:val="both"/>
            </w:pPr>
            <w:r w:rsidRPr="00732A0A">
              <w:rPr>
                <w:i/>
              </w:rPr>
              <w:t>Le travail sur les rimes et les phonèmes pour l'éveil à la conscience phonologique,</w:t>
            </w:r>
            <w:r w:rsidRPr="00982B38">
              <w:t xml:space="preserve"> Danielle Quillan, Hachette éducation</w:t>
            </w:r>
          </w:p>
        </w:tc>
      </w:tr>
    </w:tbl>
    <w:p w:rsidR="00CE68B8" w:rsidRDefault="00CE68B8" w:rsidP="00C5763C">
      <w:pPr>
        <w:spacing w:line="360" w:lineRule="auto"/>
        <w:jc w:val="both"/>
      </w:pPr>
    </w:p>
    <w:p w:rsidR="00735E2A" w:rsidRDefault="00735E2A" w:rsidP="00735E2A">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F12EED" w:rsidRPr="00D509AD" w:rsidTr="00E015BB">
        <w:trPr>
          <w:cantSplit/>
          <w:trHeight w:val="64"/>
        </w:trPr>
        <w:tc>
          <w:tcPr>
            <w:tcW w:w="817" w:type="dxa"/>
            <w:textDirection w:val="btLr"/>
            <w:vAlign w:val="center"/>
          </w:tcPr>
          <w:p w:rsidR="00F12EED" w:rsidRPr="00735E2A" w:rsidRDefault="00F12EED" w:rsidP="00E015BB">
            <w:pPr>
              <w:jc w:val="center"/>
              <w:rPr>
                <w:b/>
              </w:rPr>
            </w:pPr>
            <w:r w:rsidRPr="00735E2A">
              <w:rPr>
                <w:b/>
              </w:rPr>
              <w:t>Exercices</w:t>
            </w:r>
          </w:p>
        </w:tc>
        <w:tc>
          <w:tcPr>
            <w:tcW w:w="1418" w:type="dxa"/>
            <w:vAlign w:val="center"/>
          </w:tcPr>
          <w:p w:rsidR="00F12EED" w:rsidRDefault="00F12EED" w:rsidP="00735E2A">
            <w:pPr>
              <w:jc w:val="center"/>
            </w:pPr>
            <w:r w:rsidRPr="009447EE">
              <w:t>individuel</w:t>
            </w:r>
          </w:p>
          <w:p w:rsidR="00F12EED" w:rsidRDefault="00F12EED" w:rsidP="00735E2A">
            <w:pPr>
              <w:jc w:val="center"/>
            </w:pPr>
          </w:p>
          <w:p w:rsidR="00F12EED" w:rsidRDefault="00F12EED" w:rsidP="00735E2A">
            <w:pPr>
              <w:jc w:val="center"/>
            </w:pPr>
            <w:r>
              <w:t>15 minutes</w:t>
            </w:r>
          </w:p>
        </w:tc>
        <w:tc>
          <w:tcPr>
            <w:tcW w:w="7618" w:type="dxa"/>
            <w:vAlign w:val="center"/>
          </w:tcPr>
          <w:p w:rsidR="00F12EED" w:rsidRDefault="00F12EED" w:rsidP="00E3324E">
            <w:pPr>
              <w:jc w:val="both"/>
            </w:pPr>
            <w:r w:rsidRPr="004E5AD0">
              <w:rPr>
                <w:b/>
              </w:rPr>
              <w:t>En autonomie</w:t>
            </w:r>
            <w:r>
              <w:t> : exercices autour de la graphie étudiée.</w:t>
            </w:r>
          </w:p>
          <w:p w:rsidR="00F12EED" w:rsidRDefault="00F12EED" w:rsidP="00E3324E">
            <w:pPr>
              <w:jc w:val="both"/>
            </w:pPr>
          </w:p>
          <w:p w:rsidR="00F12EED" w:rsidRDefault="00F12EED" w:rsidP="00BB5515">
            <w:pPr>
              <w:jc w:val="both"/>
            </w:pPr>
            <w:r w:rsidRPr="004E5AD0">
              <w:rPr>
                <w:b/>
              </w:rPr>
              <w:t>A la maison</w:t>
            </w:r>
            <w:r>
              <w:t xml:space="preserve"> : relecture </w:t>
            </w:r>
            <w:r w:rsidR="00BB5515">
              <w:t>des fiches</w:t>
            </w:r>
            <w:r>
              <w:t>, records avec la fiche de lecture de syllabes.</w:t>
            </w:r>
          </w:p>
        </w:tc>
      </w:tr>
    </w:tbl>
    <w:p w:rsidR="00752929" w:rsidRDefault="00752929" w:rsidP="00210827">
      <w:pPr>
        <w:pStyle w:val="Titre"/>
        <w:jc w:val="left"/>
        <w:rPr>
          <w:rFonts w:ascii="Times New Roman" w:hAnsi="Times New Roman"/>
          <w:sz w:val="24"/>
        </w:rPr>
      </w:pPr>
    </w:p>
    <w:p w:rsidR="00A72822" w:rsidRPr="00386E10" w:rsidRDefault="00386E10" w:rsidP="005D12E8">
      <w:pPr>
        <w:pStyle w:val="Titre2"/>
      </w:pPr>
      <w:r>
        <w:rPr>
          <w:sz w:val="24"/>
        </w:rPr>
        <w:br w:type="page"/>
      </w:r>
      <w:bookmarkStart w:id="19" w:name="_Toc432009385"/>
      <w:r w:rsidR="00BA4E68">
        <w:lastRenderedPageBreak/>
        <w:t xml:space="preserve">Séance </w:t>
      </w:r>
      <w:r w:rsidR="00CE68B8">
        <w:t>de clôture</w:t>
      </w:r>
      <w:bookmarkEnd w:id="19"/>
    </w:p>
    <w:p w:rsidR="00EA36CB" w:rsidRDefault="00CE68B8" w:rsidP="00CE68B8">
      <w:pPr>
        <w:spacing w:line="360" w:lineRule="auto"/>
        <w:jc w:val="both"/>
      </w:pPr>
      <w:r>
        <w:rPr>
          <w:b/>
        </w:rPr>
        <w:sym w:font="Wingdings" w:char="F0C4"/>
      </w:r>
      <w:r w:rsidRPr="0007068B">
        <w:rPr>
          <w:b/>
        </w:rPr>
        <w:t>Objectifs</w:t>
      </w:r>
      <w:r w:rsidRPr="0007068B">
        <w:t xml:space="preserve"> : </w:t>
      </w:r>
      <w:r w:rsidRPr="00386E10">
        <w:t>encodage</w:t>
      </w:r>
    </w:p>
    <w:p w:rsidR="00CE68B8" w:rsidRDefault="00CE68B8" w:rsidP="00CE68B8">
      <w:pPr>
        <w:spacing w:line="360" w:lineRule="auto"/>
        <w:jc w:val="both"/>
      </w:pPr>
      <w:r>
        <w:rPr>
          <w:b/>
        </w:rPr>
        <w:sym w:font="Wingdings" w:char="F0C4"/>
      </w:r>
      <w:r>
        <w:rPr>
          <w:b/>
        </w:rPr>
        <w:t>Compétences</w:t>
      </w:r>
      <w:r w:rsidRPr="0007068B">
        <w:t> :</w:t>
      </w:r>
      <w:r w:rsidRPr="00C5763C">
        <w:t xml:space="preserve"> </w:t>
      </w:r>
    </w:p>
    <w:p w:rsidR="00CE68B8" w:rsidRDefault="00CE68B8" w:rsidP="00A72822">
      <w:pPr>
        <w:spacing w:line="360" w:lineRule="auto"/>
      </w:pPr>
    </w:p>
    <w:p w:rsidR="003152B7" w:rsidRPr="00045254" w:rsidRDefault="003152B7" w:rsidP="003152B7">
      <w:pPr>
        <w:pStyle w:val="Titre6"/>
      </w:pPr>
      <w:r w:rsidRPr="00045254">
        <w:t>Dictée de mots</w:t>
      </w:r>
    </w:p>
    <w:p w:rsidR="003152B7" w:rsidRDefault="003152B7" w:rsidP="003152B7">
      <w:pPr>
        <w:spacing w:line="360" w:lineRule="auto"/>
      </w:pPr>
      <w:r>
        <w:t xml:space="preserve">Je propose un mot (de la liste des mots déchiffrables). Un élève donne une phrase exemple qui permette de sentir le sens du mot. Je demande ensuite aux élèves d’écrire ce mot sur leur </w:t>
      </w:r>
      <w:r w:rsidRPr="00D87F59">
        <w:t>ardoise</w:t>
      </w:r>
      <w:r>
        <w:t> : sans aide pour ceux qui le peuvent, pour les autres je propose les gestes.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5386"/>
        <w:gridCol w:w="2232"/>
      </w:tblGrid>
      <w:tr w:rsidR="00A72822" w:rsidRPr="005E495D" w:rsidTr="00A72822">
        <w:tc>
          <w:tcPr>
            <w:tcW w:w="817" w:type="dxa"/>
          </w:tcPr>
          <w:p w:rsidR="00A72822" w:rsidRPr="005E495D" w:rsidRDefault="00A72822" w:rsidP="00A72822">
            <w:pPr>
              <w:jc w:val="center"/>
              <w:rPr>
                <w:b/>
                <w:sz w:val="20"/>
                <w:szCs w:val="20"/>
              </w:rPr>
            </w:pPr>
            <w:r w:rsidRPr="005E495D">
              <w:rPr>
                <w:b/>
                <w:sz w:val="20"/>
                <w:szCs w:val="20"/>
              </w:rPr>
              <w:t>Phases</w:t>
            </w:r>
          </w:p>
        </w:tc>
        <w:tc>
          <w:tcPr>
            <w:tcW w:w="1418" w:type="dxa"/>
          </w:tcPr>
          <w:p w:rsidR="00A72822" w:rsidRPr="005E495D" w:rsidRDefault="00A72822" w:rsidP="00A72822">
            <w:pPr>
              <w:jc w:val="center"/>
              <w:rPr>
                <w:b/>
                <w:sz w:val="20"/>
                <w:szCs w:val="20"/>
              </w:rPr>
            </w:pPr>
            <w:r w:rsidRPr="005E495D">
              <w:rPr>
                <w:b/>
                <w:sz w:val="20"/>
                <w:szCs w:val="20"/>
              </w:rPr>
              <w:t>Organisation</w:t>
            </w:r>
          </w:p>
        </w:tc>
        <w:tc>
          <w:tcPr>
            <w:tcW w:w="5386" w:type="dxa"/>
          </w:tcPr>
          <w:p w:rsidR="00A72822" w:rsidRPr="005E495D" w:rsidRDefault="00A72822" w:rsidP="00A72822">
            <w:pPr>
              <w:jc w:val="center"/>
              <w:rPr>
                <w:b/>
                <w:sz w:val="20"/>
                <w:szCs w:val="20"/>
              </w:rPr>
            </w:pPr>
            <w:r w:rsidRPr="005E495D">
              <w:rPr>
                <w:b/>
                <w:sz w:val="20"/>
                <w:szCs w:val="20"/>
              </w:rPr>
              <w:t>Activités</w:t>
            </w:r>
          </w:p>
        </w:tc>
        <w:tc>
          <w:tcPr>
            <w:tcW w:w="2232" w:type="dxa"/>
          </w:tcPr>
          <w:p w:rsidR="00A72822" w:rsidRPr="005E495D" w:rsidRDefault="00A72822" w:rsidP="00A72822">
            <w:pPr>
              <w:jc w:val="center"/>
              <w:rPr>
                <w:b/>
                <w:sz w:val="20"/>
                <w:szCs w:val="20"/>
              </w:rPr>
            </w:pPr>
            <w:r w:rsidRPr="005E495D">
              <w:rPr>
                <w:b/>
                <w:sz w:val="20"/>
                <w:szCs w:val="20"/>
              </w:rPr>
              <w:t>Activités de l’élève</w:t>
            </w:r>
          </w:p>
        </w:tc>
      </w:tr>
      <w:tr w:rsidR="00A72822" w:rsidRPr="00D509AD" w:rsidTr="00A72822">
        <w:trPr>
          <w:cantSplit/>
          <w:trHeight w:val="1134"/>
        </w:trPr>
        <w:tc>
          <w:tcPr>
            <w:tcW w:w="817" w:type="dxa"/>
            <w:textDirection w:val="btLr"/>
            <w:vAlign w:val="center"/>
          </w:tcPr>
          <w:p w:rsidR="00A72822" w:rsidRPr="00A72822" w:rsidRDefault="00A72822" w:rsidP="00A72822">
            <w:pPr>
              <w:ind w:left="113" w:right="113"/>
              <w:jc w:val="center"/>
              <w:rPr>
                <w:b/>
              </w:rPr>
            </w:pPr>
            <w:r w:rsidRPr="00A72822">
              <w:rPr>
                <w:b/>
              </w:rPr>
              <w:t>Mise en route</w:t>
            </w:r>
          </w:p>
        </w:tc>
        <w:tc>
          <w:tcPr>
            <w:tcW w:w="1418" w:type="dxa"/>
            <w:vAlign w:val="center"/>
          </w:tcPr>
          <w:p w:rsidR="00A72822" w:rsidRPr="00D509AD" w:rsidRDefault="00667D03" w:rsidP="00A72822">
            <w:pPr>
              <w:jc w:val="center"/>
            </w:pPr>
            <w:r>
              <w:t>collectif</w:t>
            </w:r>
          </w:p>
          <w:p w:rsidR="00A72822" w:rsidRPr="00D509AD" w:rsidRDefault="00A72822" w:rsidP="00A72822">
            <w:pPr>
              <w:jc w:val="center"/>
            </w:pPr>
          </w:p>
          <w:p w:rsidR="00A72822" w:rsidRPr="00D509AD" w:rsidRDefault="00A72822" w:rsidP="00A72822">
            <w:pPr>
              <w:jc w:val="center"/>
            </w:pPr>
          </w:p>
          <w:p w:rsidR="00A72822" w:rsidRPr="00D509AD" w:rsidRDefault="00902915" w:rsidP="00A72822">
            <w:pPr>
              <w:jc w:val="center"/>
            </w:pPr>
            <w:r>
              <w:t>2</w:t>
            </w:r>
            <w:r w:rsidR="00A72822" w:rsidRPr="00D509AD">
              <w:t xml:space="preserve"> minutes</w:t>
            </w:r>
          </w:p>
        </w:tc>
        <w:tc>
          <w:tcPr>
            <w:tcW w:w="5386" w:type="dxa"/>
            <w:vAlign w:val="center"/>
          </w:tcPr>
          <w:p w:rsidR="00902915" w:rsidRPr="00E224F7" w:rsidRDefault="00902915" w:rsidP="0005369C">
            <w:pPr>
              <w:jc w:val="both"/>
            </w:pPr>
          </w:p>
        </w:tc>
        <w:tc>
          <w:tcPr>
            <w:tcW w:w="2232" w:type="dxa"/>
            <w:vAlign w:val="center"/>
          </w:tcPr>
          <w:p w:rsidR="00A72822" w:rsidRPr="00E224F7" w:rsidRDefault="00A72822" w:rsidP="00A72822">
            <w:pPr>
              <w:jc w:val="both"/>
            </w:pPr>
          </w:p>
        </w:tc>
      </w:tr>
      <w:tr w:rsidR="00A72822" w:rsidRPr="00D509AD" w:rsidTr="00A72822">
        <w:trPr>
          <w:cantSplit/>
          <w:trHeight w:val="1474"/>
        </w:trPr>
        <w:tc>
          <w:tcPr>
            <w:tcW w:w="817" w:type="dxa"/>
            <w:textDirection w:val="btLr"/>
            <w:vAlign w:val="center"/>
          </w:tcPr>
          <w:p w:rsidR="00A72822" w:rsidRPr="00A72822" w:rsidRDefault="00A72822" w:rsidP="00A72822">
            <w:pPr>
              <w:jc w:val="center"/>
              <w:rPr>
                <w:b/>
              </w:rPr>
            </w:pPr>
            <w:r w:rsidRPr="00A72822">
              <w:rPr>
                <w:b/>
              </w:rPr>
              <w:t>Manipulation, recherche</w:t>
            </w:r>
          </w:p>
        </w:tc>
        <w:tc>
          <w:tcPr>
            <w:tcW w:w="1418" w:type="dxa"/>
            <w:vAlign w:val="center"/>
          </w:tcPr>
          <w:p w:rsidR="00A72822" w:rsidRPr="00D509AD" w:rsidRDefault="00C11DEC" w:rsidP="00A72822">
            <w:pPr>
              <w:jc w:val="center"/>
            </w:pPr>
            <w:r>
              <w:t>individuel et binômes</w:t>
            </w:r>
          </w:p>
          <w:p w:rsidR="00A72822" w:rsidRPr="00D509AD" w:rsidRDefault="00A72822" w:rsidP="00A72822">
            <w:pPr>
              <w:jc w:val="center"/>
            </w:pPr>
          </w:p>
          <w:p w:rsidR="00A72822" w:rsidRPr="00D509AD" w:rsidRDefault="00A72822" w:rsidP="00A72822">
            <w:pPr>
              <w:jc w:val="center"/>
            </w:pPr>
          </w:p>
          <w:p w:rsidR="00A72822" w:rsidRPr="00D509AD" w:rsidRDefault="00F1420A" w:rsidP="00A72822">
            <w:pPr>
              <w:jc w:val="center"/>
            </w:pPr>
            <w:r>
              <w:t>8</w:t>
            </w:r>
            <w:r w:rsidR="00A72822" w:rsidRPr="00D509AD">
              <w:t xml:space="preserve"> minutes</w:t>
            </w:r>
          </w:p>
        </w:tc>
        <w:tc>
          <w:tcPr>
            <w:tcW w:w="5386" w:type="dxa"/>
            <w:vAlign w:val="center"/>
          </w:tcPr>
          <w:p w:rsidR="00C11DEC" w:rsidRPr="00E224F7" w:rsidRDefault="00C11DEC" w:rsidP="00C11DEC">
            <w:pPr>
              <w:jc w:val="both"/>
            </w:pPr>
          </w:p>
        </w:tc>
        <w:tc>
          <w:tcPr>
            <w:tcW w:w="2232" w:type="dxa"/>
            <w:vAlign w:val="center"/>
          </w:tcPr>
          <w:p w:rsidR="00C11DEC" w:rsidRPr="002001B0" w:rsidRDefault="00C11DEC" w:rsidP="00A72822">
            <w:pPr>
              <w:jc w:val="both"/>
              <w:rPr>
                <w:sz w:val="22"/>
              </w:rPr>
            </w:pPr>
          </w:p>
        </w:tc>
      </w:tr>
      <w:tr w:rsidR="00A72822" w:rsidRPr="00D509AD" w:rsidTr="00A72822">
        <w:trPr>
          <w:cantSplit/>
          <w:trHeight w:val="2098"/>
        </w:trPr>
        <w:tc>
          <w:tcPr>
            <w:tcW w:w="817" w:type="dxa"/>
            <w:textDirection w:val="btLr"/>
            <w:vAlign w:val="center"/>
          </w:tcPr>
          <w:p w:rsidR="00A72822" w:rsidRPr="00A72822" w:rsidRDefault="00A72822" w:rsidP="00A72822">
            <w:pPr>
              <w:jc w:val="center"/>
              <w:rPr>
                <w:b/>
              </w:rPr>
            </w:pPr>
            <w:r w:rsidRPr="00A72822">
              <w:rPr>
                <w:b/>
              </w:rPr>
              <w:t>Synthèse et institutionnalisation</w:t>
            </w:r>
          </w:p>
        </w:tc>
        <w:tc>
          <w:tcPr>
            <w:tcW w:w="1418" w:type="dxa"/>
            <w:vAlign w:val="center"/>
          </w:tcPr>
          <w:p w:rsidR="00A72822" w:rsidRPr="00D509AD" w:rsidRDefault="00F1420A" w:rsidP="00A72822">
            <w:pPr>
              <w:jc w:val="center"/>
            </w:pPr>
            <w:r>
              <w:t>collectif</w:t>
            </w:r>
          </w:p>
          <w:p w:rsidR="00A72822" w:rsidRPr="00D509AD" w:rsidRDefault="00A72822" w:rsidP="00A72822">
            <w:pPr>
              <w:jc w:val="center"/>
            </w:pPr>
          </w:p>
          <w:p w:rsidR="00A72822" w:rsidRPr="00D509AD" w:rsidRDefault="00A72822" w:rsidP="00A72822">
            <w:pPr>
              <w:jc w:val="center"/>
            </w:pPr>
          </w:p>
          <w:p w:rsidR="00A72822" w:rsidRPr="00D509AD" w:rsidRDefault="00F1420A" w:rsidP="00A72822">
            <w:pPr>
              <w:jc w:val="center"/>
            </w:pPr>
            <w:r>
              <w:t xml:space="preserve">10 </w:t>
            </w:r>
            <w:r w:rsidR="00A72822" w:rsidRPr="00D509AD">
              <w:t>minutes</w:t>
            </w:r>
          </w:p>
        </w:tc>
        <w:tc>
          <w:tcPr>
            <w:tcW w:w="5386" w:type="dxa"/>
            <w:vAlign w:val="center"/>
          </w:tcPr>
          <w:p w:rsidR="0005369C" w:rsidRPr="00E224F7" w:rsidRDefault="0005369C" w:rsidP="00A72822">
            <w:pPr>
              <w:jc w:val="both"/>
            </w:pPr>
          </w:p>
        </w:tc>
        <w:tc>
          <w:tcPr>
            <w:tcW w:w="2232" w:type="dxa"/>
            <w:vAlign w:val="center"/>
          </w:tcPr>
          <w:p w:rsidR="0005369C" w:rsidRPr="002001B0" w:rsidRDefault="0005369C" w:rsidP="00A72822">
            <w:pPr>
              <w:jc w:val="both"/>
              <w:rPr>
                <w:sz w:val="22"/>
              </w:rPr>
            </w:pPr>
          </w:p>
        </w:tc>
      </w:tr>
    </w:tbl>
    <w:p w:rsidR="00A72822" w:rsidRDefault="00A72822" w:rsidP="00A72822">
      <w:pPr>
        <w:pStyle w:val="Titre"/>
        <w:jc w:val="left"/>
        <w:rPr>
          <w:rFonts w:ascii="Script Ecole 2" w:hAnsi="Script Ecole 2"/>
          <w:szCs w:val="28"/>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A72822" w:rsidRPr="00D509AD" w:rsidTr="00A72822">
        <w:trPr>
          <w:cantSplit/>
          <w:trHeight w:val="2098"/>
        </w:trPr>
        <w:tc>
          <w:tcPr>
            <w:tcW w:w="817" w:type="dxa"/>
            <w:textDirection w:val="btLr"/>
            <w:vAlign w:val="center"/>
          </w:tcPr>
          <w:p w:rsidR="00A72822" w:rsidRPr="00A72822" w:rsidRDefault="00A72822" w:rsidP="00A72822">
            <w:pPr>
              <w:jc w:val="center"/>
              <w:rPr>
                <w:b/>
              </w:rPr>
            </w:pPr>
            <w:r w:rsidRPr="00A72822">
              <w:rPr>
                <w:b/>
              </w:rPr>
              <w:t>Exercices et systématisation</w:t>
            </w:r>
          </w:p>
        </w:tc>
        <w:tc>
          <w:tcPr>
            <w:tcW w:w="1418" w:type="dxa"/>
            <w:vAlign w:val="center"/>
          </w:tcPr>
          <w:p w:rsidR="00A72822" w:rsidRDefault="00A72822" w:rsidP="00A72822">
            <w:pPr>
              <w:jc w:val="center"/>
            </w:pPr>
            <w:r w:rsidRPr="009447EE">
              <w:t>individuel</w:t>
            </w:r>
            <w:r>
              <w:t xml:space="preserve"> ou collectif</w:t>
            </w:r>
          </w:p>
          <w:p w:rsidR="00A72822" w:rsidRDefault="00A72822" w:rsidP="00A72822">
            <w:pPr>
              <w:jc w:val="center"/>
            </w:pPr>
          </w:p>
          <w:p w:rsidR="00A72822" w:rsidRDefault="00A72822" w:rsidP="00A72822">
            <w:pPr>
              <w:jc w:val="center"/>
            </w:pPr>
            <w:r>
              <w:t>15 minutes</w:t>
            </w:r>
          </w:p>
        </w:tc>
        <w:tc>
          <w:tcPr>
            <w:tcW w:w="7618" w:type="dxa"/>
            <w:vAlign w:val="center"/>
          </w:tcPr>
          <w:p w:rsidR="005F724C" w:rsidRDefault="005F724C" w:rsidP="005F724C">
            <w:pPr>
              <w:jc w:val="both"/>
            </w:pPr>
            <w:r w:rsidRPr="004E5AD0">
              <w:rPr>
                <w:b/>
              </w:rPr>
              <w:t>En autonomie</w:t>
            </w:r>
            <w:r>
              <w:t> : exercices autour de la graphie étudiée.</w:t>
            </w:r>
          </w:p>
          <w:p w:rsidR="005F724C" w:rsidRDefault="005F724C" w:rsidP="005F724C">
            <w:pPr>
              <w:jc w:val="both"/>
            </w:pPr>
          </w:p>
          <w:p w:rsidR="00A72822" w:rsidRDefault="005F724C" w:rsidP="005F724C">
            <w:pPr>
              <w:jc w:val="both"/>
            </w:pPr>
            <w:r w:rsidRPr="004E5AD0">
              <w:rPr>
                <w:b/>
              </w:rPr>
              <w:t>A la maison</w:t>
            </w:r>
            <w:r>
              <w:t> : encodage à partir des mots de la fiche à lire.</w:t>
            </w:r>
          </w:p>
        </w:tc>
      </w:tr>
    </w:tbl>
    <w:p w:rsidR="00A72822" w:rsidRDefault="00A72822" w:rsidP="00210827">
      <w:pPr>
        <w:pStyle w:val="Titre"/>
        <w:jc w:val="left"/>
        <w:rPr>
          <w:rFonts w:ascii="Times New Roman" w:hAnsi="Times New Roman"/>
          <w:sz w:val="24"/>
        </w:rPr>
      </w:pPr>
    </w:p>
    <w:p w:rsidR="00A72822" w:rsidRPr="00192F67" w:rsidRDefault="00A72822" w:rsidP="00210827">
      <w:pPr>
        <w:pStyle w:val="Titre"/>
        <w:jc w:val="left"/>
        <w:rPr>
          <w:rFonts w:ascii="Times New Roman" w:hAnsi="Times New Roman"/>
          <w:sz w:val="24"/>
        </w:rPr>
        <w:sectPr w:rsidR="00A72822" w:rsidRPr="00192F67" w:rsidSect="00210827">
          <w:pgSz w:w="11906" w:h="16838" w:code="9"/>
          <w:pgMar w:top="567" w:right="851" w:bottom="567" w:left="1418" w:header="709" w:footer="709" w:gutter="0"/>
          <w:cols w:space="708"/>
          <w:docGrid w:linePitch="360"/>
        </w:sectPr>
      </w:pPr>
    </w:p>
    <w:p w:rsidR="00396AD8" w:rsidRDefault="00396AD8" w:rsidP="00210827">
      <w:pPr>
        <w:pStyle w:val="Titre"/>
        <w:jc w:val="left"/>
        <w:rPr>
          <w:rFonts w:ascii="Script Ecole 2" w:hAnsi="Script Ecole 2"/>
          <w:szCs w:val="28"/>
        </w:rPr>
      </w:pPr>
      <w:bookmarkStart w:id="20" w:name="_Je_sais_lire…"/>
      <w:bookmarkEnd w:id="20"/>
      <w:r>
        <w:rPr>
          <w:rFonts w:ascii="Script Ecole 2" w:hAnsi="Script Ecole 2"/>
          <w:szCs w:val="28"/>
        </w:rPr>
        <w:lastRenderedPageBreak/>
        <w:t>Fiche éval !!!!!!!!</w:t>
      </w:r>
    </w:p>
    <w:sectPr w:rsidR="00396AD8" w:rsidSect="00272E2A">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24" w:rsidRDefault="008F7F24">
      <w:r>
        <w:separator/>
      </w:r>
    </w:p>
  </w:endnote>
  <w:endnote w:type="continuationSeparator" w:id="0">
    <w:p w:rsidR="008F7F24" w:rsidRDefault="008F7F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Artistamp Medium">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cript Ecole 2">
    <w:panose1 w:val="02000400000000000000"/>
    <w:charset w:val="00"/>
    <w:family w:val="auto"/>
    <w:pitch w:val="variable"/>
    <w:sig w:usb0="A00000AF" w:usb1="1800204A" w:usb2="14000000" w:usb3="00000000" w:csb0="00000111" w:csb1="00000000"/>
  </w:font>
  <w:font w:name="Wingdings 2">
    <w:panose1 w:val="05020102010507070707"/>
    <w:charset w:val="02"/>
    <w:family w:val="roman"/>
    <w:pitch w:val="variable"/>
    <w:sig w:usb0="00000000" w:usb1="10000000" w:usb2="00000000" w:usb3="00000000" w:csb0="80000000" w:csb1="00000000"/>
  </w:font>
  <w:font w:name="Rough_Typewriter">
    <w:panose1 w:val="00000000000000000000"/>
    <w:charset w:val="00"/>
    <w:family w:val="modern"/>
    <w:notTrueType/>
    <w:pitch w:val="fixed"/>
    <w:sig w:usb0="800000AF" w:usb1="1000204A" w:usb2="00000000" w:usb3="00000000" w:csb0="00000193" w:csb1="00000000"/>
  </w:font>
  <w:font w:name="Andika Basic">
    <w:panose1 w:val="02000000000000000000"/>
    <w:charset w:val="00"/>
    <w:family w:val="auto"/>
    <w:pitch w:val="variable"/>
    <w:sig w:usb0="A00000FF" w:usb1="4000204A"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24" w:rsidRDefault="008F7F24">
      <w:r>
        <w:separator/>
      </w:r>
    </w:p>
  </w:footnote>
  <w:footnote w:type="continuationSeparator" w:id="0">
    <w:p w:rsidR="008F7F24" w:rsidRDefault="008F7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0FDF"/>
    <w:multiLevelType w:val="hybridMultilevel"/>
    <w:tmpl w:val="D29667F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D2C467E"/>
    <w:multiLevelType w:val="hybridMultilevel"/>
    <w:tmpl w:val="3BDCB5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D9B7F37"/>
    <w:multiLevelType w:val="hybridMultilevel"/>
    <w:tmpl w:val="8EA83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473623"/>
    <w:multiLevelType w:val="hybridMultilevel"/>
    <w:tmpl w:val="3048A7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9BF0361"/>
    <w:multiLevelType w:val="hybridMultilevel"/>
    <w:tmpl w:val="AAF616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1708DE"/>
    <w:multiLevelType w:val="hybridMultilevel"/>
    <w:tmpl w:val="AA4812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C31552C"/>
    <w:multiLevelType w:val="hybridMultilevel"/>
    <w:tmpl w:val="9C2CC03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FB1128B"/>
    <w:multiLevelType w:val="hybridMultilevel"/>
    <w:tmpl w:val="06C06168"/>
    <w:lvl w:ilvl="0" w:tplc="1CCAB0D0">
      <w:start w:val="1"/>
      <w:numFmt w:val="decimal"/>
      <w:lvlText w:val="%1."/>
      <w:lvlJc w:val="righ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14A43AF"/>
    <w:multiLevelType w:val="hybridMultilevel"/>
    <w:tmpl w:val="C41AB90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89F1B3C"/>
    <w:multiLevelType w:val="hybridMultilevel"/>
    <w:tmpl w:val="1F58E96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F6B5A3F"/>
    <w:multiLevelType w:val="hybridMultilevel"/>
    <w:tmpl w:val="69288BC4"/>
    <w:lvl w:ilvl="0" w:tplc="30FC7D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300A85"/>
    <w:multiLevelType w:val="hybridMultilevel"/>
    <w:tmpl w:val="8DAC98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CA42D92"/>
    <w:multiLevelType w:val="hybridMultilevel"/>
    <w:tmpl w:val="FE6405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4DA17E2"/>
    <w:multiLevelType w:val="hybridMultilevel"/>
    <w:tmpl w:val="F96E729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7E3D4B1F"/>
    <w:multiLevelType w:val="hybridMultilevel"/>
    <w:tmpl w:val="3CE0D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2"/>
  </w:num>
  <w:num w:numId="5">
    <w:abstractNumId w:val="11"/>
  </w:num>
  <w:num w:numId="6">
    <w:abstractNumId w:val="5"/>
  </w:num>
  <w:num w:numId="7">
    <w:abstractNumId w:val="1"/>
  </w:num>
  <w:num w:numId="8">
    <w:abstractNumId w:val="4"/>
  </w:num>
  <w:num w:numId="9">
    <w:abstractNumId w:val="3"/>
  </w:num>
  <w:num w:numId="10">
    <w:abstractNumId w:val="12"/>
  </w:num>
  <w:num w:numId="11">
    <w:abstractNumId w:val="8"/>
  </w:num>
  <w:num w:numId="12">
    <w:abstractNumId w:val="6"/>
  </w:num>
  <w:num w:numId="13">
    <w:abstractNumId w:val="13"/>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noPunctuationKerning/>
  <w:characterSpacingControl w:val="doNotCompress"/>
  <w:hdrShapeDefaults>
    <o:shapedefaults v:ext="edit" spidmax="9218">
      <o:colormenu v:ext="edit" fillcolor="black" strokecolor="none [3213]"/>
    </o:shapedefaults>
  </w:hdrShapeDefaults>
  <w:footnotePr>
    <w:footnote w:id="-1"/>
    <w:footnote w:id="0"/>
  </w:footnotePr>
  <w:endnotePr>
    <w:endnote w:id="-1"/>
    <w:endnote w:id="0"/>
  </w:endnotePr>
  <w:compat/>
  <w:rsids>
    <w:rsidRoot w:val="0023198B"/>
    <w:rsid w:val="00002081"/>
    <w:rsid w:val="00006045"/>
    <w:rsid w:val="0001426D"/>
    <w:rsid w:val="00015061"/>
    <w:rsid w:val="00024D0F"/>
    <w:rsid w:val="00024D14"/>
    <w:rsid w:val="00026669"/>
    <w:rsid w:val="000271AA"/>
    <w:rsid w:val="00027243"/>
    <w:rsid w:val="00033EF9"/>
    <w:rsid w:val="000359FB"/>
    <w:rsid w:val="00045254"/>
    <w:rsid w:val="0005369C"/>
    <w:rsid w:val="0005495D"/>
    <w:rsid w:val="00054D2F"/>
    <w:rsid w:val="00057BEE"/>
    <w:rsid w:val="00060B21"/>
    <w:rsid w:val="0007130B"/>
    <w:rsid w:val="00071A4A"/>
    <w:rsid w:val="00077E86"/>
    <w:rsid w:val="0008256E"/>
    <w:rsid w:val="00083876"/>
    <w:rsid w:val="00090C71"/>
    <w:rsid w:val="00090D79"/>
    <w:rsid w:val="00093AD7"/>
    <w:rsid w:val="000A733C"/>
    <w:rsid w:val="000A7825"/>
    <w:rsid w:val="000B0997"/>
    <w:rsid w:val="000B40EE"/>
    <w:rsid w:val="000C0F06"/>
    <w:rsid w:val="000C6554"/>
    <w:rsid w:val="000D0E95"/>
    <w:rsid w:val="000D1A8B"/>
    <w:rsid w:val="000D3803"/>
    <w:rsid w:val="000E301B"/>
    <w:rsid w:val="000F7941"/>
    <w:rsid w:val="001102B9"/>
    <w:rsid w:val="00112F42"/>
    <w:rsid w:val="00133980"/>
    <w:rsid w:val="00141C86"/>
    <w:rsid w:val="0014374F"/>
    <w:rsid w:val="00143AAB"/>
    <w:rsid w:val="00147A4C"/>
    <w:rsid w:val="00147FB4"/>
    <w:rsid w:val="00163C86"/>
    <w:rsid w:val="001679E6"/>
    <w:rsid w:val="00172E66"/>
    <w:rsid w:val="00175C7C"/>
    <w:rsid w:val="00192F67"/>
    <w:rsid w:val="001A0C04"/>
    <w:rsid w:val="001B1095"/>
    <w:rsid w:val="001C304B"/>
    <w:rsid w:val="001C7605"/>
    <w:rsid w:val="001D6B5B"/>
    <w:rsid w:val="001E1822"/>
    <w:rsid w:val="001E1DD8"/>
    <w:rsid w:val="001E4C37"/>
    <w:rsid w:val="001F56ED"/>
    <w:rsid w:val="001F6E2F"/>
    <w:rsid w:val="002001B0"/>
    <w:rsid w:val="0020226F"/>
    <w:rsid w:val="00210827"/>
    <w:rsid w:val="00217351"/>
    <w:rsid w:val="00221998"/>
    <w:rsid w:val="00223D14"/>
    <w:rsid w:val="00225D3E"/>
    <w:rsid w:val="0023198B"/>
    <w:rsid w:val="00233026"/>
    <w:rsid w:val="00235D65"/>
    <w:rsid w:val="00237AB3"/>
    <w:rsid w:val="00242281"/>
    <w:rsid w:val="00243888"/>
    <w:rsid w:val="0024654A"/>
    <w:rsid w:val="00246D2A"/>
    <w:rsid w:val="002507ED"/>
    <w:rsid w:val="002549A2"/>
    <w:rsid w:val="00254A25"/>
    <w:rsid w:val="00255012"/>
    <w:rsid w:val="00272E2A"/>
    <w:rsid w:val="00281F51"/>
    <w:rsid w:val="002824F1"/>
    <w:rsid w:val="00284480"/>
    <w:rsid w:val="00285EB2"/>
    <w:rsid w:val="00287929"/>
    <w:rsid w:val="00290E2B"/>
    <w:rsid w:val="002A020A"/>
    <w:rsid w:val="002B4032"/>
    <w:rsid w:val="002B43CE"/>
    <w:rsid w:val="002B597B"/>
    <w:rsid w:val="002C5488"/>
    <w:rsid w:val="002C7DAB"/>
    <w:rsid w:val="002D41F1"/>
    <w:rsid w:val="002D655C"/>
    <w:rsid w:val="002E00C6"/>
    <w:rsid w:val="002F0DF6"/>
    <w:rsid w:val="002F4B2A"/>
    <w:rsid w:val="003152B7"/>
    <w:rsid w:val="00322C00"/>
    <w:rsid w:val="0033327F"/>
    <w:rsid w:val="00334E77"/>
    <w:rsid w:val="00336808"/>
    <w:rsid w:val="00341CDC"/>
    <w:rsid w:val="003531DC"/>
    <w:rsid w:val="00354B9B"/>
    <w:rsid w:val="003635E1"/>
    <w:rsid w:val="00366078"/>
    <w:rsid w:val="00366E8F"/>
    <w:rsid w:val="0036732F"/>
    <w:rsid w:val="0037263D"/>
    <w:rsid w:val="00376BC4"/>
    <w:rsid w:val="00386E10"/>
    <w:rsid w:val="00395B22"/>
    <w:rsid w:val="00395B50"/>
    <w:rsid w:val="00396AD8"/>
    <w:rsid w:val="003A3054"/>
    <w:rsid w:val="003B2BBA"/>
    <w:rsid w:val="003B3760"/>
    <w:rsid w:val="003C20B5"/>
    <w:rsid w:val="003C2BB2"/>
    <w:rsid w:val="003C3E8B"/>
    <w:rsid w:val="003C7221"/>
    <w:rsid w:val="003D4642"/>
    <w:rsid w:val="003D5E4D"/>
    <w:rsid w:val="003E3B69"/>
    <w:rsid w:val="003E4752"/>
    <w:rsid w:val="003E7166"/>
    <w:rsid w:val="003F04E5"/>
    <w:rsid w:val="003F3FB0"/>
    <w:rsid w:val="00403060"/>
    <w:rsid w:val="0042116D"/>
    <w:rsid w:val="004249DC"/>
    <w:rsid w:val="00425C13"/>
    <w:rsid w:val="00425EF2"/>
    <w:rsid w:val="004300DD"/>
    <w:rsid w:val="00433A80"/>
    <w:rsid w:val="00435EA8"/>
    <w:rsid w:val="0044207B"/>
    <w:rsid w:val="0045025D"/>
    <w:rsid w:val="004551C1"/>
    <w:rsid w:val="0045589F"/>
    <w:rsid w:val="00455B11"/>
    <w:rsid w:val="00465324"/>
    <w:rsid w:val="00466EC9"/>
    <w:rsid w:val="00487460"/>
    <w:rsid w:val="004B13BC"/>
    <w:rsid w:val="004C12F7"/>
    <w:rsid w:val="004C4A3B"/>
    <w:rsid w:val="004C7711"/>
    <w:rsid w:val="004D3D36"/>
    <w:rsid w:val="004D655E"/>
    <w:rsid w:val="004E5AD0"/>
    <w:rsid w:val="00502F36"/>
    <w:rsid w:val="00505FC5"/>
    <w:rsid w:val="005073C8"/>
    <w:rsid w:val="00533683"/>
    <w:rsid w:val="0053489C"/>
    <w:rsid w:val="005449C7"/>
    <w:rsid w:val="00562C32"/>
    <w:rsid w:val="00575B52"/>
    <w:rsid w:val="00577867"/>
    <w:rsid w:val="005855B7"/>
    <w:rsid w:val="00592316"/>
    <w:rsid w:val="005A095A"/>
    <w:rsid w:val="005A4D26"/>
    <w:rsid w:val="005A6A5A"/>
    <w:rsid w:val="005B3659"/>
    <w:rsid w:val="005B50B0"/>
    <w:rsid w:val="005C338B"/>
    <w:rsid w:val="005D05F6"/>
    <w:rsid w:val="005D12E8"/>
    <w:rsid w:val="005E495D"/>
    <w:rsid w:val="005F0282"/>
    <w:rsid w:val="005F10F7"/>
    <w:rsid w:val="005F394F"/>
    <w:rsid w:val="005F57A2"/>
    <w:rsid w:val="005F724C"/>
    <w:rsid w:val="006002F2"/>
    <w:rsid w:val="006233CA"/>
    <w:rsid w:val="006260D1"/>
    <w:rsid w:val="006400A6"/>
    <w:rsid w:val="00645DFD"/>
    <w:rsid w:val="006518A1"/>
    <w:rsid w:val="00660B1E"/>
    <w:rsid w:val="00667D03"/>
    <w:rsid w:val="00667D0C"/>
    <w:rsid w:val="0067050E"/>
    <w:rsid w:val="00677BA0"/>
    <w:rsid w:val="006810D2"/>
    <w:rsid w:val="00681E13"/>
    <w:rsid w:val="006837E4"/>
    <w:rsid w:val="00684F64"/>
    <w:rsid w:val="006925DB"/>
    <w:rsid w:val="006934AF"/>
    <w:rsid w:val="00696B47"/>
    <w:rsid w:val="006A5321"/>
    <w:rsid w:val="006B77B5"/>
    <w:rsid w:val="006C46A8"/>
    <w:rsid w:val="006D1096"/>
    <w:rsid w:val="006D1D74"/>
    <w:rsid w:val="006F1503"/>
    <w:rsid w:val="006F37E7"/>
    <w:rsid w:val="006F4490"/>
    <w:rsid w:val="00700A92"/>
    <w:rsid w:val="007203AD"/>
    <w:rsid w:val="00723816"/>
    <w:rsid w:val="00723F43"/>
    <w:rsid w:val="00732A0A"/>
    <w:rsid w:val="00735E2A"/>
    <w:rsid w:val="00736827"/>
    <w:rsid w:val="00741435"/>
    <w:rsid w:val="007432A1"/>
    <w:rsid w:val="00752929"/>
    <w:rsid w:val="0075545E"/>
    <w:rsid w:val="0075631C"/>
    <w:rsid w:val="00766F76"/>
    <w:rsid w:val="00774541"/>
    <w:rsid w:val="00786CAC"/>
    <w:rsid w:val="007A3D0F"/>
    <w:rsid w:val="007B5215"/>
    <w:rsid w:val="007C75FD"/>
    <w:rsid w:val="007F1ED8"/>
    <w:rsid w:val="007F70A3"/>
    <w:rsid w:val="00800001"/>
    <w:rsid w:val="00801C9B"/>
    <w:rsid w:val="008068E4"/>
    <w:rsid w:val="00810E9F"/>
    <w:rsid w:val="0081201C"/>
    <w:rsid w:val="00816589"/>
    <w:rsid w:val="00816A9A"/>
    <w:rsid w:val="00817193"/>
    <w:rsid w:val="008175C2"/>
    <w:rsid w:val="00822359"/>
    <w:rsid w:val="0082577E"/>
    <w:rsid w:val="008351FE"/>
    <w:rsid w:val="008374DC"/>
    <w:rsid w:val="00841954"/>
    <w:rsid w:val="00842618"/>
    <w:rsid w:val="008579B2"/>
    <w:rsid w:val="0087010B"/>
    <w:rsid w:val="00871F9D"/>
    <w:rsid w:val="008869FA"/>
    <w:rsid w:val="00886A66"/>
    <w:rsid w:val="008B37D8"/>
    <w:rsid w:val="008C17DF"/>
    <w:rsid w:val="008D2739"/>
    <w:rsid w:val="008D4DB8"/>
    <w:rsid w:val="008E43B9"/>
    <w:rsid w:val="008E499B"/>
    <w:rsid w:val="008F083E"/>
    <w:rsid w:val="008F445D"/>
    <w:rsid w:val="008F73AD"/>
    <w:rsid w:val="008F7F24"/>
    <w:rsid w:val="00900680"/>
    <w:rsid w:val="009016DF"/>
    <w:rsid w:val="00902915"/>
    <w:rsid w:val="0090383E"/>
    <w:rsid w:val="009042A6"/>
    <w:rsid w:val="00904D7F"/>
    <w:rsid w:val="0090511F"/>
    <w:rsid w:val="00914969"/>
    <w:rsid w:val="009221B5"/>
    <w:rsid w:val="0092411F"/>
    <w:rsid w:val="00930471"/>
    <w:rsid w:val="00931AEC"/>
    <w:rsid w:val="0094747F"/>
    <w:rsid w:val="00951114"/>
    <w:rsid w:val="00953A07"/>
    <w:rsid w:val="00956784"/>
    <w:rsid w:val="0096526D"/>
    <w:rsid w:val="00965A46"/>
    <w:rsid w:val="00975661"/>
    <w:rsid w:val="00977819"/>
    <w:rsid w:val="00980245"/>
    <w:rsid w:val="0098273F"/>
    <w:rsid w:val="00982B38"/>
    <w:rsid w:val="009853F8"/>
    <w:rsid w:val="00992B7A"/>
    <w:rsid w:val="009931B0"/>
    <w:rsid w:val="009A3997"/>
    <w:rsid w:val="009A6377"/>
    <w:rsid w:val="009A67FC"/>
    <w:rsid w:val="009B053C"/>
    <w:rsid w:val="009B7E7E"/>
    <w:rsid w:val="009C284F"/>
    <w:rsid w:val="009C3DAB"/>
    <w:rsid w:val="009E1C63"/>
    <w:rsid w:val="009E7C7C"/>
    <w:rsid w:val="009F0D45"/>
    <w:rsid w:val="009F1843"/>
    <w:rsid w:val="009F3BC7"/>
    <w:rsid w:val="00A019BC"/>
    <w:rsid w:val="00A03028"/>
    <w:rsid w:val="00A068C6"/>
    <w:rsid w:val="00A252CF"/>
    <w:rsid w:val="00A26392"/>
    <w:rsid w:val="00A30656"/>
    <w:rsid w:val="00A323A0"/>
    <w:rsid w:val="00A3287B"/>
    <w:rsid w:val="00A44C3F"/>
    <w:rsid w:val="00A45954"/>
    <w:rsid w:val="00A45994"/>
    <w:rsid w:val="00A552A8"/>
    <w:rsid w:val="00A65D43"/>
    <w:rsid w:val="00A660C6"/>
    <w:rsid w:val="00A67D21"/>
    <w:rsid w:val="00A72822"/>
    <w:rsid w:val="00A765D7"/>
    <w:rsid w:val="00A83164"/>
    <w:rsid w:val="00A854AB"/>
    <w:rsid w:val="00A8562B"/>
    <w:rsid w:val="00A92822"/>
    <w:rsid w:val="00A936CE"/>
    <w:rsid w:val="00AA1108"/>
    <w:rsid w:val="00AA1FC6"/>
    <w:rsid w:val="00AA6192"/>
    <w:rsid w:val="00AC2327"/>
    <w:rsid w:val="00AD4CEA"/>
    <w:rsid w:val="00AD5535"/>
    <w:rsid w:val="00AE00D6"/>
    <w:rsid w:val="00AE058C"/>
    <w:rsid w:val="00AE3D2F"/>
    <w:rsid w:val="00AF0E06"/>
    <w:rsid w:val="00AF28B3"/>
    <w:rsid w:val="00AF5DE1"/>
    <w:rsid w:val="00B02654"/>
    <w:rsid w:val="00B03ED3"/>
    <w:rsid w:val="00B062CC"/>
    <w:rsid w:val="00B10A0A"/>
    <w:rsid w:val="00B123C8"/>
    <w:rsid w:val="00B45701"/>
    <w:rsid w:val="00B53550"/>
    <w:rsid w:val="00B66FB2"/>
    <w:rsid w:val="00B7720C"/>
    <w:rsid w:val="00B81AF6"/>
    <w:rsid w:val="00B820A0"/>
    <w:rsid w:val="00B82370"/>
    <w:rsid w:val="00B830C9"/>
    <w:rsid w:val="00B8318A"/>
    <w:rsid w:val="00BA41A5"/>
    <w:rsid w:val="00BA4E68"/>
    <w:rsid w:val="00BB1323"/>
    <w:rsid w:val="00BB5515"/>
    <w:rsid w:val="00BB7764"/>
    <w:rsid w:val="00BC00E1"/>
    <w:rsid w:val="00BC2D45"/>
    <w:rsid w:val="00BD082D"/>
    <w:rsid w:val="00BD42D7"/>
    <w:rsid w:val="00BE080D"/>
    <w:rsid w:val="00BF073B"/>
    <w:rsid w:val="00BF2E7B"/>
    <w:rsid w:val="00BF62D9"/>
    <w:rsid w:val="00C039F4"/>
    <w:rsid w:val="00C11DEC"/>
    <w:rsid w:val="00C21B8A"/>
    <w:rsid w:val="00C226D4"/>
    <w:rsid w:val="00C378AA"/>
    <w:rsid w:val="00C401C6"/>
    <w:rsid w:val="00C5632D"/>
    <w:rsid w:val="00C5763C"/>
    <w:rsid w:val="00C618B5"/>
    <w:rsid w:val="00C62841"/>
    <w:rsid w:val="00C679EA"/>
    <w:rsid w:val="00C722A7"/>
    <w:rsid w:val="00C900FC"/>
    <w:rsid w:val="00C91A8D"/>
    <w:rsid w:val="00C951C9"/>
    <w:rsid w:val="00CA0BBA"/>
    <w:rsid w:val="00CA240B"/>
    <w:rsid w:val="00CA2E28"/>
    <w:rsid w:val="00CA3872"/>
    <w:rsid w:val="00CB16A9"/>
    <w:rsid w:val="00CD5CC5"/>
    <w:rsid w:val="00CD771C"/>
    <w:rsid w:val="00CE5B1D"/>
    <w:rsid w:val="00CE68B8"/>
    <w:rsid w:val="00D0481F"/>
    <w:rsid w:val="00D0662D"/>
    <w:rsid w:val="00D21ECE"/>
    <w:rsid w:val="00D266F8"/>
    <w:rsid w:val="00D27F8F"/>
    <w:rsid w:val="00D345B9"/>
    <w:rsid w:val="00D55F41"/>
    <w:rsid w:val="00D602EA"/>
    <w:rsid w:val="00D63B97"/>
    <w:rsid w:val="00D71068"/>
    <w:rsid w:val="00D72EA6"/>
    <w:rsid w:val="00D8515F"/>
    <w:rsid w:val="00D87F59"/>
    <w:rsid w:val="00D90DC2"/>
    <w:rsid w:val="00D938D8"/>
    <w:rsid w:val="00DB0EAC"/>
    <w:rsid w:val="00DB55BC"/>
    <w:rsid w:val="00DC6801"/>
    <w:rsid w:val="00DD04F4"/>
    <w:rsid w:val="00DD08E5"/>
    <w:rsid w:val="00DD775C"/>
    <w:rsid w:val="00DD7F2B"/>
    <w:rsid w:val="00DE2163"/>
    <w:rsid w:val="00DE5D38"/>
    <w:rsid w:val="00E015BB"/>
    <w:rsid w:val="00E019E2"/>
    <w:rsid w:val="00E16567"/>
    <w:rsid w:val="00E17256"/>
    <w:rsid w:val="00E25C3E"/>
    <w:rsid w:val="00E31C37"/>
    <w:rsid w:val="00E3295D"/>
    <w:rsid w:val="00E32A3F"/>
    <w:rsid w:val="00E3324E"/>
    <w:rsid w:val="00E35495"/>
    <w:rsid w:val="00E35FA3"/>
    <w:rsid w:val="00E40EE1"/>
    <w:rsid w:val="00E50D87"/>
    <w:rsid w:val="00E61380"/>
    <w:rsid w:val="00E63644"/>
    <w:rsid w:val="00E63AE2"/>
    <w:rsid w:val="00E65073"/>
    <w:rsid w:val="00E72941"/>
    <w:rsid w:val="00E7325A"/>
    <w:rsid w:val="00E90181"/>
    <w:rsid w:val="00E91252"/>
    <w:rsid w:val="00E915A6"/>
    <w:rsid w:val="00EA04C7"/>
    <w:rsid w:val="00EA36CB"/>
    <w:rsid w:val="00EA650B"/>
    <w:rsid w:val="00EB07F9"/>
    <w:rsid w:val="00EB17F5"/>
    <w:rsid w:val="00EB2D27"/>
    <w:rsid w:val="00EB6BAB"/>
    <w:rsid w:val="00ED31D2"/>
    <w:rsid w:val="00ED3496"/>
    <w:rsid w:val="00ED5ADD"/>
    <w:rsid w:val="00EE4ED2"/>
    <w:rsid w:val="00EF1912"/>
    <w:rsid w:val="00F01655"/>
    <w:rsid w:val="00F12EED"/>
    <w:rsid w:val="00F1420A"/>
    <w:rsid w:val="00F1788D"/>
    <w:rsid w:val="00F33EA4"/>
    <w:rsid w:val="00F373EE"/>
    <w:rsid w:val="00F4136B"/>
    <w:rsid w:val="00F45266"/>
    <w:rsid w:val="00F464AA"/>
    <w:rsid w:val="00F539AB"/>
    <w:rsid w:val="00F701FC"/>
    <w:rsid w:val="00F71A8C"/>
    <w:rsid w:val="00F72B8C"/>
    <w:rsid w:val="00F747C2"/>
    <w:rsid w:val="00F754B8"/>
    <w:rsid w:val="00F82C2B"/>
    <w:rsid w:val="00F871D2"/>
    <w:rsid w:val="00F91539"/>
    <w:rsid w:val="00F9347E"/>
    <w:rsid w:val="00F9413A"/>
    <w:rsid w:val="00FA3260"/>
    <w:rsid w:val="00FB45A2"/>
    <w:rsid w:val="00FC562A"/>
    <w:rsid w:val="00FD0D1A"/>
    <w:rsid w:val="00FD41F6"/>
    <w:rsid w:val="00FD465B"/>
    <w:rsid w:val="00FD4D77"/>
    <w:rsid w:val="00FE5B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black"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A8"/>
    <w:rPr>
      <w:sz w:val="24"/>
      <w:szCs w:val="24"/>
    </w:rPr>
  </w:style>
  <w:style w:type="paragraph" w:styleId="Titre1">
    <w:name w:val="heading 1"/>
    <w:basedOn w:val="Titre4"/>
    <w:next w:val="Normal"/>
    <w:qFormat/>
    <w:rsid w:val="005D12E8"/>
    <w:pPr>
      <w:outlineLvl w:val="0"/>
    </w:pPr>
  </w:style>
  <w:style w:type="paragraph" w:styleId="Titre2">
    <w:name w:val="heading 2"/>
    <w:basedOn w:val="Titre5"/>
    <w:next w:val="Normal"/>
    <w:qFormat/>
    <w:rsid w:val="005D12E8"/>
    <w:pPr>
      <w:outlineLvl w:val="1"/>
    </w:pPr>
    <w:rPr>
      <w:noProof/>
    </w:rPr>
  </w:style>
  <w:style w:type="paragraph" w:styleId="Titre3">
    <w:name w:val="heading 3"/>
    <w:basedOn w:val="Normal"/>
    <w:next w:val="Normal"/>
    <w:qFormat/>
    <w:rsid w:val="00E65073"/>
    <w:pPr>
      <w:keepNext/>
      <w:shd w:val="clear" w:color="auto" w:fill="FF9900"/>
      <w:jc w:val="center"/>
      <w:outlineLvl w:val="2"/>
    </w:pPr>
    <w:rPr>
      <w:b/>
      <w:smallCaps/>
      <w:color w:val="FFFFFF"/>
      <w:sz w:val="40"/>
      <w:szCs w:val="52"/>
    </w:rPr>
  </w:style>
  <w:style w:type="paragraph" w:styleId="Titre4">
    <w:name w:val="heading 4"/>
    <w:basedOn w:val="Normal"/>
    <w:next w:val="Normal"/>
    <w:link w:val="Titre4Car"/>
    <w:qFormat/>
    <w:rsid w:val="00AF5DE1"/>
    <w:pPr>
      <w:pBdr>
        <w:bottom w:val="single" w:sz="12" w:space="1" w:color="984806"/>
      </w:pBdr>
      <w:jc w:val="center"/>
      <w:outlineLvl w:val="3"/>
    </w:pPr>
    <w:rPr>
      <w:smallCaps/>
      <w:color w:val="984806"/>
      <w:sz w:val="40"/>
      <w:szCs w:val="40"/>
    </w:rPr>
  </w:style>
  <w:style w:type="paragraph" w:styleId="Titre5">
    <w:name w:val="heading 5"/>
    <w:basedOn w:val="Normal"/>
    <w:next w:val="Normal"/>
    <w:qFormat/>
    <w:rsid w:val="00AF5DE1"/>
    <w:pPr>
      <w:spacing w:line="360" w:lineRule="auto"/>
      <w:jc w:val="both"/>
      <w:outlineLvl w:val="4"/>
    </w:pPr>
    <w:rPr>
      <w:b/>
      <w:color w:val="F79646"/>
      <w:sz w:val="28"/>
      <w:szCs w:val="28"/>
    </w:rPr>
  </w:style>
  <w:style w:type="paragraph" w:styleId="Titre6">
    <w:name w:val="heading 6"/>
    <w:basedOn w:val="Normal"/>
    <w:next w:val="Normal"/>
    <w:link w:val="Titre6Car"/>
    <w:uiPriority w:val="9"/>
    <w:unhideWhenUsed/>
    <w:qFormat/>
    <w:rsid w:val="00AF5DE1"/>
    <w:pPr>
      <w:spacing w:line="360" w:lineRule="auto"/>
      <w:jc w:val="both"/>
      <w:outlineLvl w:val="5"/>
    </w:pPr>
    <w:rPr>
      <w:b/>
      <w:shadow/>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6C46A8"/>
    <w:pPr>
      <w:autoSpaceDE w:val="0"/>
      <w:autoSpaceDN w:val="0"/>
      <w:adjustRightInd w:val="0"/>
      <w:jc w:val="both"/>
    </w:pPr>
    <w:rPr>
      <w:szCs w:val="22"/>
    </w:rPr>
  </w:style>
  <w:style w:type="paragraph" w:styleId="En-tte">
    <w:name w:val="header"/>
    <w:basedOn w:val="Normal"/>
    <w:link w:val="En-tteCar"/>
    <w:uiPriority w:val="99"/>
    <w:rsid w:val="006C46A8"/>
    <w:pPr>
      <w:tabs>
        <w:tab w:val="center" w:pos="4536"/>
        <w:tab w:val="right" w:pos="9072"/>
      </w:tabs>
    </w:pPr>
  </w:style>
  <w:style w:type="paragraph" w:styleId="Pieddepage">
    <w:name w:val="footer"/>
    <w:basedOn w:val="Normal"/>
    <w:semiHidden/>
    <w:rsid w:val="006C46A8"/>
    <w:pPr>
      <w:tabs>
        <w:tab w:val="center" w:pos="4536"/>
        <w:tab w:val="right" w:pos="9072"/>
      </w:tabs>
    </w:pPr>
  </w:style>
  <w:style w:type="character" w:styleId="Numrodepage">
    <w:name w:val="page number"/>
    <w:basedOn w:val="Policepardfaut"/>
    <w:uiPriority w:val="99"/>
    <w:rsid w:val="006C46A8"/>
  </w:style>
  <w:style w:type="paragraph" w:styleId="Titre">
    <w:name w:val="Title"/>
    <w:basedOn w:val="Normal"/>
    <w:link w:val="TitreCar"/>
    <w:qFormat/>
    <w:rsid w:val="006C46A8"/>
    <w:pPr>
      <w:jc w:val="center"/>
    </w:pPr>
    <w:rPr>
      <w:rFonts w:ascii="Artistamp Medium" w:hAnsi="Artistamp Medium"/>
      <w:sz w:val="28"/>
    </w:rPr>
  </w:style>
  <w:style w:type="table" w:styleId="Grilledutableau">
    <w:name w:val="Table Grid"/>
    <w:basedOn w:val="TableauNormal"/>
    <w:uiPriority w:val="59"/>
    <w:rsid w:val="009802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Car">
    <w:name w:val="Titre Car"/>
    <w:basedOn w:val="Policepardfaut"/>
    <w:link w:val="Titre"/>
    <w:rsid w:val="005A6A5A"/>
    <w:rPr>
      <w:rFonts w:ascii="Artistamp Medium" w:hAnsi="Artistamp Medium"/>
      <w:sz w:val="28"/>
      <w:szCs w:val="24"/>
    </w:rPr>
  </w:style>
  <w:style w:type="character" w:customStyle="1" w:styleId="mf18-italique">
    <w:name w:val="mf18-italique"/>
    <w:basedOn w:val="Policepardfaut"/>
    <w:rsid w:val="00E90181"/>
  </w:style>
  <w:style w:type="character" w:customStyle="1" w:styleId="Titre4Car">
    <w:name w:val="Titre 4 Car"/>
    <w:basedOn w:val="Policepardfaut"/>
    <w:link w:val="Titre4"/>
    <w:rsid w:val="00AF5DE1"/>
    <w:rPr>
      <w:smallCaps/>
      <w:color w:val="984806"/>
      <w:sz w:val="40"/>
      <w:szCs w:val="40"/>
    </w:rPr>
  </w:style>
  <w:style w:type="character" w:styleId="Lienhypertexte">
    <w:name w:val="Hyperlink"/>
    <w:basedOn w:val="Policepardfaut"/>
    <w:uiPriority w:val="99"/>
    <w:unhideWhenUsed/>
    <w:rsid w:val="00237AB3"/>
    <w:rPr>
      <w:color w:val="0000FF"/>
      <w:u w:val="single"/>
    </w:rPr>
  </w:style>
  <w:style w:type="character" w:styleId="Lienhypertextesuivivisit">
    <w:name w:val="FollowedHyperlink"/>
    <w:basedOn w:val="Policepardfaut"/>
    <w:uiPriority w:val="99"/>
    <w:semiHidden/>
    <w:unhideWhenUsed/>
    <w:rsid w:val="00237AB3"/>
    <w:rPr>
      <w:color w:val="800080"/>
      <w:u w:val="single"/>
    </w:rPr>
  </w:style>
  <w:style w:type="character" w:styleId="lev">
    <w:name w:val="Strong"/>
    <w:basedOn w:val="Policepardfaut"/>
    <w:uiPriority w:val="22"/>
    <w:qFormat/>
    <w:rsid w:val="00982B38"/>
    <w:rPr>
      <w:b/>
      <w:bCs/>
    </w:rPr>
  </w:style>
  <w:style w:type="character" w:customStyle="1" w:styleId="En-tteCar">
    <w:name w:val="En-tête Car"/>
    <w:basedOn w:val="Policepardfaut"/>
    <w:link w:val="En-tte"/>
    <w:uiPriority w:val="99"/>
    <w:rsid w:val="009C284F"/>
    <w:rPr>
      <w:sz w:val="24"/>
      <w:szCs w:val="24"/>
    </w:rPr>
  </w:style>
  <w:style w:type="character" w:customStyle="1" w:styleId="Titre6Car">
    <w:name w:val="Titre 6 Car"/>
    <w:basedOn w:val="Policepardfaut"/>
    <w:link w:val="Titre6"/>
    <w:uiPriority w:val="9"/>
    <w:rsid w:val="00AF5DE1"/>
    <w:rPr>
      <w:b/>
      <w:shadow/>
      <w:sz w:val="24"/>
      <w:szCs w:val="24"/>
      <w:u w:val="single"/>
    </w:rPr>
  </w:style>
  <w:style w:type="paragraph" w:styleId="TM1">
    <w:name w:val="toc 1"/>
    <w:basedOn w:val="Normal"/>
    <w:next w:val="Normal"/>
    <w:autoRedefine/>
    <w:uiPriority w:val="39"/>
    <w:unhideWhenUsed/>
    <w:rsid w:val="005D12E8"/>
    <w:pPr>
      <w:spacing w:before="120"/>
    </w:pPr>
    <w:rPr>
      <w:rFonts w:ascii="Calibri" w:hAnsi="Calibri"/>
      <w:b/>
      <w:bCs/>
      <w:i/>
      <w:iCs/>
    </w:rPr>
  </w:style>
  <w:style w:type="paragraph" w:styleId="TM2">
    <w:name w:val="toc 2"/>
    <w:basedOn w:val="Normal"/>
    <w:next w:val="Normal"/>
    <w:autoRedefine/>
    <w:uiPriority w:val="39"/>
    <w:unhideWhenUsed/>
    <w:rsid w:val="005D12E8"/>
    <w:pPr>
      <w:spacing w:before="120"/>
      <w:ind w:left="240"/>
    </w:pPr>
    <w:rPr>
      <w:rFonts w:ascii="Calibri" w:hAnsi="Calibri"/>
      <w:b/>
      <w:bCs/>
      <w:sz w:val="22"/>
      <w:szCs w:val="22"/>
    </w:rPr>
  </w:style>
  <w:style w:type="paragraph" w:styleId="TM3">
    <w:name w:val="toc 3"/>
    <w:basedOn w:val="Normal"/>
    <w:next w:val="Normal"/>
    <w:autoRedefine/>
    <w:uiPriority w:val="39"/>
    <w:unhideWhenUsed/>
    <w:rsid w:val="005D12E8"/>
    <w:pPr>
      <w:ind w:left="480"/>
    </w:pPr>
    <w:rPr>
      <w:rFonts w:ascii="Calibri" w:hAnsi="Calibri"/>
      <w:sz w:val="20"/>
      <w:szCs w:val="20"/>
    </w:rPr>
  </w:style>
  <w:style w:type="paragraph" w:styleId="En-ttedetabledesmatires">
    <w:name w:val="TOC Heading"/>
    <w:basedOn w:val="Titre1"/>
    <w:next w:val="Normal"/>
    <w:uiPriority w:val="39"/>
    <w:semiHidden/>
    <w:unhideWhenUsed/>
    <w:qFormat/>
    <w:rsid w:val="005D12E8"/>
    <w:pPr>
      <w:keepNext/>
      <w:keepLines/>
      <w:pBdr>
        <w:bottom w:val="none" w:sz="0" w:space="0" w:color="auto"/>
      </w:pBdr>
      <w:spacing w:before="480" w:line="276" w:lineRule="auto"/>
      <w:jc w:val="left"/>
      <w:outlineLvl w:val="9"/>
    </w:pPr>
    <w:rPr>
      <w:rFonts w:ascii="Cambria" w:hAnsi="Cambria"/>
      <w:b/>
      <w:bCs/>
      <w:smallCaps w:val="0"/>
      <w:color w:val="365F91"/>
      <w:sz w:val="28"/>
      <w:szCs w:val="28"/>
      <w:lang w:eastAsia="en-US"/>
    </w:rPr>
  </w:style>
  <w:style w:type="paragraph" w:styleId="TM4">
    <w:name w:val="toc 4"/>
    <w:basedOn w:val="Normal"/>
    <w:next w:val="Normal"/>
    <w:autoRedefine/>
    <w:uiPriority w:val="39"/>
    <w:unhideWhenUsed/>
    <w:rsid w:val="00D71068"/>
    <w:pPr>
      <w:ind w:left="720"/>
    </w:pPr>
    <w:rPr>
      <w:rFonts w:ascii="Calibri" w:hAnsi="Calibri"/>
      <w:sz w:val="20"/>
      <w:szCs w:val="20"/>
    </w:rPr>
  </w:style>
  <w:style w:type="paragraph" w:styleId="TM5">
    <w:name w:val="toc 5"/>
    <w:basedOn w:val="Normal"/>
    <w:next w:val="Normal"/>
    <w:autoRedefine/>
    <w:uiPriority w:val="39"/>
    <w:unhideWhenUsed/>
    <w:rsid w:val="00D71068"/>
    <w:pPr>
      <w:ind w:left="960"/>
    </w:pPr>
    <w:rPr>
      <w:rFonts w:ascii="Calibri" w:hAnsi="Calibri"/>
      <w:sz w:val="20"/>
      <w:szCs w:val="20"/>
    </w:rPr>
  </w:style>
  <w:style w:type="paragraph" w:styleId="TM6">
    <w:name w:val="toc 6"/>
    <w:basedOn w:val="Normal"/>
    <w:next w:val="Normal"/>
    <w:autoRedefine/>
    <w:uiPriority w:val="39"/>
    <w:unhideWhenUsed/>
    <w:rsid w:val="00D71068"/>
    <w:pPr>
      <w:ind w:left="1200"/>
    </w:pPr>
    <w:rPr>
      <w:rFonts w:ascii="Calibri" w:hAnsi="Calibri"/>
      <w:sz w:val="20"/>
      <w:szCs w:val="20"/>
    </w:rPr>
  </w:style>
  <w:style w:type="paragraph" w:styleId="TM7">
    <w:name w:val="toc 7"/>
    <w:basedOn w:val="Normal"/>
    <w:next w:val="Normal"/>
    <w:autoRedefine/>
    <w:uiPriority w:val="39"/>
    <w:unhideWhenUsed/>
    <w:rsid w:val="00D71068"/>
    <w:pPr>
      <w:ind w:left="1440"/>
    </w:pPr>
    <w:rPr>
      <w:rFonts w:ascii="Calibri" w:hAnsi="Calibri"/>
      <w:sz w:val="20"/>
      <w:szCs w:val="20"/>
    </w:rPr>
  </w:style>
  <w:style w:type="paragraph" w:styleId="TM8">
    <w:name w:val="toc 8"/>
    <w:basedOn w:val="Normal"/>
    <w:next w:val="Normal"/>
    <w:autoRedefine/>
    <w:uiPriority w:val="39"/>
    <w:unhideWhenUsed/>
    <w:rsid w:val="00D71068"/>
    <w:pPr>
      <w:ind w:left="1680"/>
    </w:pPr>
    <w:rPr>
      <w:rFonts w:ascii="Calibri" w:hAnsi="Calibri"/>
      <w:sz w:val="20"/>
      <w:szCs w:val="20"/>
    </w:rPr>
  </w:style>
  <w:style w:type="paragraph" w:styleId="TM9">
    <w:name w:val="toc 9"/>
    <w:basedOn w:val="Normal"/>
    <w:next w:val="Normal"/>
    <w:autoRedefine/>
    <w:uiPriority w:val="39"/>
    <w:unhideWhenUsed/>
    <w:rsid w:val="00D71068"/>
    <w:pPr>
      <w:ind w:left="1920"/>
    </w:pPr>
    <w:rPr>
      <w:rFonts w:ascii="Calibri" w:hAnsi="Calibri"/>
      <w:sz w:val="20"/>
      <w:szCs w:val="20"/>
    </w:rPr>
  </w:style>
  <w:style w:type="paragraph" w:styleId="Textedebulles">
    <w:name w:val="Balloon Text"/>
    <w:basedOn w:val="Normal"/>
    <w:link w:val="TextedebullesCar"/>
    <w:uiPriority w:val="99"/>
    <w:semiHidden/>
    <w:unhideWhenUsed/>
    <w:rsid w:val="00A30656"/>
    <w:rPr>
      <w:rFonts w:ascii="Tahoma" w:hAnsi="Tahoma" w:cs="Tahoma"/>
      <w:sz w:val="16"/>
      <w:szCs w:val="16"/>
    </w:rPr>
  </w:style>
  <w:style w:type="character" w:customStyle="1" w:styleId="TextedebullesCar">
    <w:name w:val="Texte de bulles Car"/>
    <w:basedOn w:val="Policepardfaut"/>
    <w:link w:val="Textedebulles"/>
    <w:uiPriority w:val="99"/>
    <w:semiHidden/>
    <w:rsid w:val="00A30656"/>
    <w:rPr>
      <w:rFonts w:ascii="Tahoma" w:hAnsi="Tahoma" w:cs="Tahoma"/>
      <w:sz w:val="16"/>
      <w:szCs w:val="16"/>
    </w:rPr>
  </w:style>
  <w:style w:type="paragraph" w:styleId="Paragraphedeliste">
    <w:name w:val="List Paragraph"/>
    <w:basedOn w:val="Normal"/>
    <w:uiPriority w:val="34"/>
    <w:qFormat/>
    <w:rsid w:val="00223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628C-1EC4-4426-8400-2A3468FF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4317</Words>
  <Characters>23745</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DOMAINE</vt:lpstr>
    </vt:vector>
  </TitlesOfParts>
  <Company/>
  <LinksUpToDate>false</LinksUpToDate>
  <CharactersWithSpaces>28006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dc:title>
  <dc:creator>Brossois Karine</dc:creator>
  <cp:lastModifiedBy>Karine Brossois</cp:lastModifiedBy>
  <cp:revision>85</cp:revision>
  <cp:lastPrinted>2015-10-07T17:34:00Z</cp:lastPrinted>
  <dcterms:created xsi:type="dcterms:W3CDTF">2015-09-30T14:31:00Z</dcterms:created>
  <dcterms:modified xsi:type="dcterms:W3CDTF">2015-10-07T17:36:00Z</dcterms:modified>
</cp:coreProperties>
</file>